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1" w:rightFromText="141" w:vertAnchor="text" w:horzAnchor="page" w:tblpX="1450" w:tblpY="119"/>
        <w:tblW w:w="9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114"/>
        <w:gridCol w:w="1984"/>
        <w:gridCol w:w="851"/>
        <w:gridCol w:w="2409"/>
        <w:gridCol w:w="2552"/>
      </w:tblGrid>
      <w:tr w:rsidR="003815D1" w:rsidRPr="00165AD0" w14:paraId="7528EAF4" w14:textId="77777777" w:rsidTr="003815D1">
        <w:trPr>
          <w:trHeight w:hRule="exact" w:val="177"/>
        </w:trPr>
        <w:tc>
          <w:tcPr>
            <w:tcW w:w="2114"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32F30BC" w14:textId="77777777" w:rsidR="003815D1" w:rsidRPr="00165AD0" w:rsidRDefault="003815D1" w:rsidP="007316E6">
            <w:pPr>
              <w:pStyle w:val="Sidhuvud"/>
              <w:rPr>
                <w:rFonts w:asciiTheme="majorHAnsi" w:hAnsiTheme="majorHAnsi" w:cstheme="majorHAnsi"/>
                <w:b/>
                <w:sz w:val="12"/>
              </w:rPr>
            </w:pPr>
            <w:r>
              <w:rPr>
                <w:rFonts w:asciiTheme="majorHAnsi" w:hAnsiTheme="majorHAnsi" w:cstheme="majorHAnsi"/>
                <w:b/>
                <w:sz w:val="12"/>
              </w:rPr>
              <w:t>Diarie</w:t>
            </w:r>
            <w:r w:rsidRPr="00165AD0">
              <w:rPr>
                <w:rFonts w:asciiTheme="majorHAnsi" w:hAnsiTheme="majorHAnsi" w:cstheme="majorHAnsi"/>
                <w:b/>
                <w:sz w:val="12"/>
              </w:rPr>
              <w:t>n</w:t>
            </w:r>
            <w:r>
              <w:rPr>
                <w:rFonts w:asciiTheme="majorHAnsi" w:hAnsiTheme="majorHAnsi" w:cstheme="majorHAnsi"/>
                <w:b/>
                <w:sz w:val="12"/>
              </w:rPr>
              <w:t>ummer</w:t>
            </w:r>
          </w:p>
        </w:tc>
        <w:tc>
          <w:tcPr>
            <w:tcW w:w="1984"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46D7D2E" w14:textId="77777777" w:rsidR="003815D1" w:rsidRPr="00165AD0" w:rsidRDefault="003815D1" w:rsidP="007316E6">
            <w:pPr>
              <w:pStyle w:val="Sidhuvud"/>
              <w:rPr>
                <w:rFonts w:asciiTheme="majorHAnsi" w:hAnsiTheme="majorHAnsi" w:cstheme="majorHAnsi"/>
                <w:b/>
                <w:sz w:val="12"/>
              </w:rPr>
            </w:pPr>
            <w:r w:rsidRPr="00165AD0">
              <w:rPr>
                <w:rFonts w:asciiTheme="majorHAnsi" w:hAnsiTheme="majorHAnsi" w:cstheme="majorHAnsi"/>
                <w:b/>
                <w:sz w:val="12"/>
              </w:rPr>
              <w:t>Dokumentklass</w:t>
            </w:r>
          </w:p>
        </w:tc>
        <w:tc>
          <w:tcPr>
            <w:tcW w:w="85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768223C" w14:textId="77777777" w:rsidR="003815D1" w:rsidRPr="00165AD0" w:rsidRDefault="003815D1" w:rsidP="003815D1">
            <w:pPr>
              <w:pStyle w:val="Sidhuvud"/>
              <w:jc w:val="right"/>
              <w:rPr>
                <w:rFonts w:asciiTheme="majorHAnsi" w:hAnsiTheme="majorHAnsi" w:cstheme="majorHAnsi"/>
                <w:b/>
                <w:sz w:val="12"/>
              </w:rPr>
            </w:pPr>
            <w:r w:rsidRPr="00165AD0">
              <w:rPr>
                <w:rFonts w:asciiTheme="majorHAnsi" w:hAnsiTheme="majorHAnsi" w:cstheme="majorHAnsi"/>
                <w:b/>
                <w:sz w:val="12"/>
              </w:rPr>
              <w:t>Version</w:t>
            </w:r>
          </w:p>
        </w:tc>
        <w:tc>
          <w:tcPr>
            <w:tcW w:w="2409"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0F60714" w14:textId="77777777" w:rsidR="003815D1" w:rsidRPr="00165AD0" w:rsidRDefault="003815D1" w:rsidP="003815D1">
            <w:pPr>
              <w:pStyle w:val="Sidhuvud"/>
              <w:jc w:val="right"/>
              <w:rPr>
                <w:rFonts w:asciiTheme="majorHAnsi" w:hAnsiTheme="majorHAnsi" w:cstheme="majorHAnsi"/>
                <w:b/>
                <w:sz w:val="12"/>
              </w:rPr>
            </w:pPr>
            <w:r w:rsidRPr="00165AD0">
              <w:rPr>
                <w:rFonts w:asciiTheme="majorHAnsi" w:hAnsiTheme="majorHAnsi" w:cstheme="majorHAnsi"/>
                <w:b/>
                <w:sz w:val="12"/>
              </w:rPr>
              <w:t>Datum</w:t>
            </w:r>
            <w:r>
              <w:rPr>
                <w:rFonts w:asciiTheme="majorHAnsi" w:hAnsiTheme="majorHAnsi" w:cstheme="majorHAnsi"/>
                <w:b/>
                <w:sz w:val="12"/>
              </w:rPr>
              <w:t xml:space="preserve"> för fastställande:</w:t>
            </w:r>
          </w:p>
        </w:tc>
        <w:tc>
          <w:tcPr>
            <w:tcW w:w="2552"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97A5558" w14:textId="77777777" w:rsidR="003815D1" w:rsidRPr="00165AD0" w:rsidRDefault="003815D1" w:rsidP="003815D1">
            <w:pPr>
              <w:pStyle w:val="Sidhuvud"/>
              <w:jc w:val="right"/>
              <w:rPr>
                <w:rFonts w:asciiTheme="majorHAnsi" w:hAnsiTheme="majorHAnsi" w:cstheme="majorHAnsi"/>
                <w:b/>
                <w:sz w:val="12"/>
              </w:rPr>
            </w:pPr>
            <w:r w:rsidRPr="00165AD0">
              <w:rPr>
                <w:rFonts w:asciiTheme="majorHAnsi" w:hAnsiTheme="majorHAnsi" w:cstheme="majorHAnsi"/>
                <w:b/>
                <w:sz w:val="12"/>
              </w:rPr>
              <w:t>Datum</w:t>
            </w:r>
            <w:r>
              <w:rPr>
                <w:rFonts w:asciiTheme="majorHAnsi" w:hAnsiTheme="majorHAnsi" w:cstheme="majorHAnsi"/>
                <w:b/>
                <w:sz w:val="12"/>
              </w:rPr>
              <w:t xml:space="preserve"> för senaste revision:</w:t>
            </w:r>
          </w:p>
        </w:tc>
      </w:tr>
      <w:tr w:rsidR="003815D1" w:rsidRPr="00165AD0" w14:paraId="434EA6C5" w14:textId="77777777" w:rsidTr="003815D1">
        <w:trPr>
          <w:trHeight w:val="252"/>
        </w:trPr>
        <w:tc>
          <w:tcPr>
            <w:tcW w:w="2114"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DCA989D" w14:textId="58591A83" w:rsidR="003815D1" w:rsidRPr="00D60EDA" w:rsidRDefault="00B94BE4" w:rsidP="003815D1">
            <w:pPr>
              <w:pStyle w:val="Sidhuvud"/>
              <w:rPr>
                <w:rFonts w:asciiTheme="majorHAnsi" w:hAnsiTheme="majorHAnsi" w:cstheme="majorHAnsi"/>
                <w:sz w:val="18"/>
                <w:szCs w:val="20"/>
              </w:rPr>
            </w:pPr>
            <w:r>
              <w:rPr>
                <w:rStyle w:val="Platshllartext"/>
                <w:sz w:val="18"/>
                <w:szCs w:val="20"/>
              </w:rPr>
              <w:t>VON-2024-00127-2</w:t>
            </w:r>
          </w:p>
        </w:tc>
        <w:tc>
          <w:tcPr>
            <w:tcW w:w="1984"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04D902F" w14:textId="26ED0532" w:rsidR="003815D1" w:rsidRPr="00D60EDA" w:rsidRDefault="00122E67" w:rsidP="003815D1">
            <w:pPr>
              <w:pStyle w:val="Sidhuvud"/>
              <w:rPr>
                <w:rFonts w:asciiTheme="majorHAnsi" w:hAnsiTheme="majorHAnsi" w:cstheme="majorHAnsi"/>
                <w:sz w:val="18"/>
                <w:szCs w:val="20"/>
              </w:rPr>
            </w:pPr>
            <w:r>
              <w:rPr>
                <w:rStyle w:val="Platshllartext"/>
                <w:sz w:val="18"/>
                <w:szCs w:val="20"/>
              </w:rPr>
              <w:t>Uppföljningsplan</w:t>
            </w:r>
          </w:p>
        </w:tc>
        <w:tc>
          <w:tcPr>
            <w:tcW w:w="85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AA12A0C" w14:textId="3E61DC00" w:rsidR="003815D1" w:rsidRPr="00D60EDA" w:rsidRDefault="006B37A5" w:rsidP="003815D1">
            <w:pPr>
              <w:pStyle w:val="Sidhuvud"/>
              <w:jc w:val="right"/>
              <w:rPr>
                <w:rFonts w:asciiTheme="majorHAnsi" w:hAnsiTheme="majorHAnsi" w:cstheme="majorHAnsi"/>
                <w:sz w:val="18"/>
                <w:szCs w:val="20"/>
              </w:rPr>
            </w:pPr>
            <w:r>
              <w:rPr>
                <w:rStyle w:val="Platshllartext"/>
                <w:sz w:val="18"/>
                <w:szCs w:val="20"/>
              </w:rPr>
              <w:t>V</w:t>
            </w:r>
            <w:r w:rsidR="00122E67">
              <w:rPr>
                <w:rStyle w:val="Platshllartext"/>
                <w:sz w:val="18"/>
                <w:szCs w:val="20"/>
              </w:rPr>
              <w:t>1</w:t>
            </w:r>
            <w:r w:rsidR="003815D1">
              <w:rPr>
                <w:rStyle w:val="Platshllartext"/>
                <w:sz w:val="18"/>
                <w:szCs w:val="20"/>
              </w:rPr>
              <w:t>.0</w:t>
            </w:r>
          </w:p>
        </w:tc>
        <w:tc>
          <w:tcPr>
            <w:tcW w:w="2409"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3D6F96E" w14:textId="5B9F12E3" w:rsidR="003815D1" w:rsidRPr="00D60EDA" w:rsidRDefault="00B94BE4" w:rsidP="003815D1">
            <w:pPr>
              <w:pStyle w:val="Sidhuvud"/>
              <w:jc w:val="right"/>
              <w:rPr>
                <w:rFonts w:asciiTheme="majorHAnsi" w:hAnsiTheme="majorHAnsi" w:cstheme="majorHAnsi"/>
                <w:sz w:val="18"/>
                <w:szCs w:val="20"/>
              </w:rPr>
            </w:pPr>
            <w:sdt>
              <w:sdtPr>
                <w:rPr>
                  <w:rFonts w:asciiTheme="majorHAnsi" w:hAnsiTheme="majorHAnsi" w:cstheme="majorHAnsi"/>
                  <w:sz w:val="18"/>
                </w:rPr>
                <w:id w:val="324407516"/>
                <w:date w:fullDate="2024-06-25T00:00:00Z">
                  <w:dateFormat w:val="yyyy-MM-dd"/>
                  <w:lid w:val="sv-SE"/>
                  <w:storeMappedDataAs w:val="dateTime"/>
                  <w:calendar w:val="gregorian"/>
                </w:date>
              </w:sdtPr>
              <w:sdtEndPr/>
              <w:sdtContent>
                <w:r w:rsidR="00122E67">
                  <w:rPr>
                    <w:rFonts w:asciiTheme="majorHAnsi" w:hAnsiTheme="majorHAnsi" w:cstheme="majorHAnsi"/>
                    <w:sz w:val="18"/>
                  </w:rPr>
                  <w:t>2024-06-25</w:t>
                </w:r>
              </w:sdtContent>
            </w:sdt>
          </w:p>
        </w:tc>
        <w:tc>
          <w:tcPr>
            <w:tcW w:w="2552"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92BE075" w14:textId="35805E97" w:rsidR="003815D1" w:rsidRPr="00D55274" w:rsidRDefault="00B94BE4" w:rsidP="003815D1">
            <w:pPr>
              <w:pStyle w:val="Sidhuvud"/>
              <w:jc w:val="right"/>
              <w:rPr>
                <w:rFonts w:asciiTheme="majorHAnsi" w:hAnsiTheme="majorHAnsi" w:cstheme="majorHAnsi"/>
                <w:sz w:val="20"/>
              </w:rPr>
            </w:pPr>
            <w:sdt>
              <w:sdtPr>
                <w:rPr>
                  <w:rFonts w:asciiTheme="majorHAnsi" w:hAnsiTheme="majorHAnsi" w:cstheme="majorHAnsi"/>
                  <w:sz w:val="18"/>
                  <w:szCs w:val="20"/>
                </w:rPr>
                <w:id w:val="583881832"/>
                <w:date w:fullDate="2024-06-25T00:00:00Z">
                  <w:dateFormat w:val="yyyy-MM-dd"/>
                  <w:lid w:val="sv-SE"/>
                  <w:storeMappedDataAs w:val="dateTime"/>
                  <w:calendar w:val="gregorian"/>
                </w:date>
              </w:sdtPr>
              <w:sdtEndPr/>
              <w:sdtContent>
                <w:r w:rsidR="00122E67">
                  <w:rPr>
                    <w:rFonts w:asciiTheme="majorHAnsi" w:hAnsiTheme="majorHAnsi" w:cstheme="majorHAnsi"/>
                    <w:sz w:val="18"/>
                    <w:szCs w:val="20"/>
                  </w:rPr>
                  <w:t>2024-06-25</w:t>
                </w:r>
              </w:sdtContent>
            </w:sdt>
          </w:p>
        </w:tc>
      </w:tr>
      <w:tr w:rsidR="00D95125" w:rsidRPr="00165AD0" w14:paraId="3F607CB4" w14:textId="77777777" w:rsidTr="003E007B">
        <w:trPr>
          <w:trHeight w:hRule="exact" w:val="176"/>
        </w:trPr>
        <w:tc>
          <w:tcPr>
            <w:tcW w:w="4949" w:type="dxa"/>
            <w:gridSpan w:val="3"/>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B60AB3C" w14:textId="77777777" w:rsidR="00D95125" w:rsidRPr="00165AD0" w:rsidRDefault="00E464B7" w:rsidP="003815D1">
            <w:pPr>
              <w:pStyle w:val="Sidhuvud"/>
              <w:rPr>
                <w:rFonts w:asciiTheme="majorHAnsi" w:hAnsiTheme="majorHAnsi" w:cstheme="majorHAnsi"/>
                <w:b/>
                <w:sz w:val="12"/>
              </w:rPr>
            </w:pPr>
            <w:r>
              <w:rPr>
                <w:rFonts w:asciiTheme="majorHAnsi" w:hAnsiTheme="majorHAnsi" w:cstheme="majorHAnsi"/>
                <w:b/>
                <w:sz w:val="12"/>
              </w:rPr>
              <w:t>Godkänd av</w:t>
            </w:r>
          </w:p>
        </w:tc>
        <w:tc>
          <w:tcPr>
            <w:tcW w:w="4961"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695E435" w14:textId="77777777" w:rsidR="00D95125" w:rsidRPr="00165AD0" w:rsidRDefault="00D95125" w:rsidP="00D95125">
            <w:pPr>
              <w:pStyle w:val="Sidhuvud"/>
              <w:rPr>
                <w:rFonts w:asciiTheme="majorHAnsi" w:hAnsiTheme="majorHAnsi" w:cstheme="majorHAnsi"/>
                <w:b/>
                <w:sz w:val="12"/>
              </w:rPr>
            </w:pPr>
            <w:r w:rsidRPr="00165AD0">
              <w:rPr>
                <w:rFonts w:asciiTheme="majorHAnsi" w:hAnsiTheme="majorHAnsi" w:cstheme="majorHAnsi"/>
                <w:b/>
                <w:sz w:val="12"/>
              </w:rPr>
              <w:t>Sakgranskare</w:t>
            </w:r>
          </w:p>
        </w:tc>
      </w:tr>
      <w:tr w:rsidR="00D95125" w:rsidRPr="00165AD0" w14:paraId="664F4A26" w14:textId="77777777" w:rsidTr="00C2113F">
        <w:trPr>
          <w:trHeight w:val="279"/>
        </w:trPr>
        <w:tc>
          <w:tcPr>
            <w:tcW w:w="4949" w:type="dxa"/>
            <w:gridSpan w:val="3"/>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39CC8C0" w14:textId="7647D381" w:rsidR="00D95125" w:rsidRPr="00D60EDA" w:rsidRDefault="00122E67" w:rsidP="003815D1">
            <w:pPr>
              <w:pStyle w:val="Sidhuvud"/>
              <w:rPr>
                <w:rFonts w:asciiTheme="majorHAnsi" w:hAnsiTheme="majorHAnsi" w:cstheme="majorHAnsi"/>
                <w:sz w:val="18"/>
                <w:szCs w:val="20"/>
              </w:rPr>
            </w:pPr>
            <w:r>
              <w:rPr>
                <w:rStyle w:val="Platshllartext"/>
                <w:sz w:val="18"/>
                <w:szCs w:val="20"/>
              </w:rPr>
              <w:t>Vård- och omsorgsnämnden</w:t>
            </w:r>
          </w:p>
        </w:tc>
        <w:tc>
          <w:tcPr>
            <w:tcW w:w="496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0CE52E7" w14:textId="1FAD2E6C" w:rsidR="00D95125" w:rsidRPr="00D60EDA" w:rsidRDefault="00122E67" w:rsidP="00D95125">
            <w:pPr>
              <w:pStyle w:val="Sidhuvud"/>
              <w:rPr>
                <w:rFonts w:asciiTheme="majorHAnsi" w:hAnsiTheme="majorHAnsi" w:cstheme="majorHAnsi"/>
                <w:sz w:val="18"/>
              </w:rPr>
            </w:pPr>
            <w:r>
              <w:rPr>
                <w:rStyle w:val="Platshllartext"/>
                <w:sz w:val="18"/>
                <w:szCs w:val="20"/>
              </w:rPr>
              <w:t>Anita Bdioui, verksamhetschef</w:t>
            </w:r>
          </w:p>
        </w:tc>
      </w:tr>
      <w:tr w:rsidR="00D95125" w:rsidRPr="00165AD0" w14:paraId="4627BBF3" w14:textId="77777777" w:rsidTr="00EB4082">
        <w:trPr>
          <w:trHeight w:val="171"/>
        </w:trPr>
        <w:tc>
          <w:tcPr>
            <w:tcW w:w="9910" w:type="dxa"/>
            <w:gridSpan w:val="5"/>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ADC72AB" w14:textId="77777777" w:rsidR="00D95125" w:rsidRPr="00165AD0" w:rsidRDefault="00D95125" w:rsidP="00D95125">
            <w:pPr>
              <w:pStyle w:val="Sidhuvud"/>
              <w:rPr>
                <w:rFonts w:asciiTheme="majorHAnsi" w:hAnsiTheme="majorHAnsi" w:cstheme="majorHAnsi"/>
                <w:b/>
                <w:sz w:val="12"/>
              </w:rPr>
            </w:pPr>
            <w:r w:rsidRPr="00165AD0">
              <w:rPr>
                <w:rFonts w:asciiTheme="majorHAnsi" w:hAnsiTheme="majorHAnsi" w:cstheme="majorHAnsi"/>
                <w:b/>
                <w:sz w:val="12"/>
              </w:rPr>
              <w:t>Författare</w:t>
            </w:r>
          </w:p>
        </w:tc>
      </w:tr>
      <w:tr w:rsidR="00D95125" w:rsidRPr="00165AD0" w14:paraId="3A1C4569" w14:textId="77777777" w:rsidTr="00D95125">
        <w:trPr>
          <w:trHeight w:val="278"/>
        </w:trPr>
        <w:tc>
          <w:tcPr>
            <w:tcW w:w="9910" w:type="dxa"/>
            <w:gridSpan w:val="5"/>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D622B18" w14:textId="51DAA67F" w:rsidR="00D95125" w:rsidRPr="00D60EDA" w:rsidRDefault="00122E67" w:rsidP="00D95125">
            <w:pPr>
              <w:pStyle w:val="Sidhuvud"/>
              <w:rPr>
                <w:rFonts w:asciiTheme="majorHAnsi" w:hAnsiTheme="majorHAnsi" w:cstheme="majorHAnsi"/>
                <w:sz w:val="18"/>
              </w:rPr>
            </w:pPr>
            <w:r>
              <w:rPr>
                <w:rStyle w:val="Platshllartext"/>
                <w:sz w:val="18"/>
                <w:szCs w:val="20"/>
              </w:rPr>
              <w:t>Johan Landström, utredare</w:t>
            </w:r>
          </w:p>
        </w:tc>
      </w:tr>
    </w:tbl>
    <w:p w14:paraId="699F9333" w14:textId="77777777" w:rsidR="00D95125" w:rsidRDefault="00D95125" w:rsidP="006B64D1">
      <w:pPr>
        <w:pStyle w:val="Rubrik"/>
      </w:pPr>
    </w:p>
    <w:p w14:paraId="5900AE84" w14:textId="4CDB3B29" w:rsidR="00122E67" w:rsidRDefault="00122E67" w:rsidP="00122E67">
      <w:pPr>
        <w:autoSpaceDE w:val="0"/>
        <w:autoSpaceDN w:val="0"/>
        <w:adjustRightInd w:val="0"/>
        <w:spacing w:after="0" w:line="240" w:lineRule="auto"/>
        <w:rPr>
          <w:rFonts w:ascii="Arial" w:eastAsiaTheme="minorEastAsia" w:hAnsi="Arial" w:cs="Arial"/>
          <w:b/>
          <w:bCs/>
          <w:sz w:val="36"/>
          <w:szCs w:val="36"/>
          <w:lang w:eastAsia="sv-SE"/>
        </w:rPr>
      </w:pPr>
      <w:r>
        <w:rPr>
          <w:rFonts w:ascii="Arial" w:eastAsiaTheme="minorEastAsia" w:hAnsi="Arial" w:cs="Arial"/>
          <w:b/>
          <w:bCs/>
          <w:sz w:val="36"/>
          <w:szCs w:val="36"/>
          <w:lang w:eastAsia="sv-SE"/>
        </w:rPr>
        <w:t>Uppföljningsplan - Privata utförare av hemtjänst i</w:t>
      </w:r>
    </w:p>
    <w:p w14:paraId="29DF055D" w14:textId="153928B4" w:rsidR="006B64D1" w:rsidRDefault="00122E67" w:rsidP="00122E67">
      <w:pPr>
        <w:pStyle w:val="Rubrik"/>
      </w:pPr>
      <w:r>
        <w:rPr>
          <w:rFonts w:ascii="Arial" w:eastAsiaTheme="minorEastAsia" w:hAnsi="Arial" w:cs="Arial"/>
          <w:b/>
          <w:bCs/>
          <w:sz w:val="36"/>
          <w:szCs w:val="36"/>
          <w:lang w:eastAsia="sv-SE"/>
        </w:rPr>
        <w:t>Sundsvalls kommun</w:t>
      </w:r>
    </w:p>
    <w:p w14:paraId="6BDD8199" w14:textId="77777777" w:rsidR="00165AD0" w:rsidRDefault="00165AD0" w:rsidP="00165AD0">
      <w:pPr>
        <w:pStyle w:val="Rubrik1"/>
      </w:pPr>
      <w:r>
        <w:t>Inledning</w:t>
      </w:r>
    </w:p>
    <w:p w14:paraId="2BC1A8FE" w14:textId="6D5B03AE" w:rsidR="00B06A7A" w:rsidRDefault="00122E67" w:rsidP="00EF0336">
      <w:pPr>
        <w:autoSpaceDE w:val="0"/>
        <w:autoSpaceDN w:val="0"/>
        <w:adjustRightInd w:val="0"/>
        <w:spacing w:after="0" w:line="240" w:lineRule="auto"/>
        <w:rPr>
          <w:rFonts w:ascii="Arial" w:eastAsiaTheme="minorEastAsia" w:hAnsi="Arial" w:cs="Arial"/>
          <w:szCs w:val="24"/>
          <w:lang w:eastAsia="sv-SE"/>
        </w:rPr>
      </w:pPr>
      <w:r>
        <w:t>Denna uppföljningsplan avser uppföljning av privata utförare av hemtjänst i Sundsvalls kommun. Uppföljningsplanen är ett komplement till förfrågningsund</w:t>
      </w:r>
      <w:r w:rsidRPr="00EF0336">
        <w:rPr>
          <w:rFonts w:cstheme="minorHAnsi"/>
        </w:rPr>
        <w:t xml:space="preserve">erlag samt avtal för LOV (Lag om valfrihetssystem). </w:t>
      </w:r>
      <w:r w:rsidR="00EF0336" w:rsidRPr="00EF0336">
        <w:rPr>
          <w:rFonts w:eastAsiaTheme="minorEastAsia" w:cstheme="minorHAnsi"/>
          <w:szCs w:val="24"/>
          <w:lang w:eastAsia="sv-SE"/>
        </w:rPr>
        <w:t>Enligt kommunstyrelsens program med mål och riktlinjer för uppföljning och insyn av verksamheter som utförs av privata utförare</w:t>
      </w:r>
      <w:r w:rsidR="00EF0336">
        <w:rPr>
          <w:rFonts w:eastAsiaTheme="minorEastAsia" w:cstheme="minorHAnsi"/>
          <w:szCs w:val="24"/>
          <w:lang w:eastAsia="sv-SE"/>
        </w:rPr>
        <w:t xml:space="preserve"> </w:t>
      </w:r>
      <w:r w:rsidR="00EF0336" w:rsidRPr="00EF0336">
        <w:rPr>
          <w:rFonts w:eastAsiaTheme="minorEastAsia" w:cstheme="minorHAnsi"/>
          <w:szCs w:val="24"/>
          <w:lang w:eastAsia="sv-SE"/>
        </w:rPr>
        <w:t>(KS-2019-00085).</w:t>
      </w:r>
      <w:r w:rsidR="00EF0336">
        <w:rPr>
          <w:rFonts w:eastAsiaTheme="minorEastAsia" w:cstheme="minorHAnsi"/>
          <w:szCs w:val="24"/>
          <w:lang w:eastAsia="sv-SE"/>
        </w:rPr>
        <w:t xml:space="preserve"> </w:t>
      </w:r>
      <w:r w:rsidR="00EF0336" w:rsidRPr="00EF0336">
        <w:rPr>
          <w:rFonts w:eastAsiaTheme="minorEastAsia" w:cstheme="minorHAnsi"/>
          <w:szCs w:val="24"/>
          <w:lang w:eastAsia="sv-SE"/>
        </w:rPr>
        <w:t xml:space="preserve">Ska varje nämnd utarbeta anvisningar för när och på vilket sätt </w:t>
      </w:r>
      <w:r w:rsidR="00EF0336" w:rsidRPr="00EF0336">
        <w:rPr>
          <w:rFonts w:eastAsiaTheme="minorEastAsia" w:cstheme="minorHAnsi"/>
          <w:b/>
          <w:bCs/>
          <w:szCs w:val="24"/>
          <w:lang w:eastAsia="sv-SE"/>
        </w:rPr>
        <w:t xml:space="preserve">avtal </w:t>
      </w:r>
      <w:r w:rsidR="00EF0336" w:rsidRPr="00EF0336">
        <w:rPr>
          <w:rFonts w:eastAsiaTheme="minorEastAsia" w:cstheme="minorHAnsi"/>
          <w:szCs w:val="24"/>
          <w:lang w:eastAsia="sv-SE"/>
        </w:rPr>
        <w:t xml:space="preserve">och </w:t>
      </w:r>
      <w:r w:rsidR="00EF0336" w:rsidRPr="00EF0336">
        <w:rPr>
          <w:rFonts w:eastAsiaTheme="minorEastAsia" w:cstheme="minorHAnsi"/>
          <w:b/>
          <w:bCs/>
          <w:szCs w:val="24"/>
          <w:lang w:eastAsia="sv-SE"/>
        </w:rPr>
        <w:t xml:space="preserve">verksamhet </w:t>
      </w:r>
      <w:r w:rsidR="00EF0336" w:rsidRPr="00EF0336">
        <w:rPr>
          <w:rFonts w:eastAsiaTheme="minorEastAsia" w:cstheme="minorHAnsi"/>
          <w:szCs w:val="24"/>
          <w:lang w:eastAsia="sv-SE"/>
        </w:rPr>
        <w:t>ska följas upp.</w:t>
      </w:r>
    </w:p>
    <w:p w14:paraId="24869462" w14:textId="77777777" w:rsidR="00EF0336" w:rsidRPr="00EF0336" w:rsidRDefault="00EF0336" w:rsidP="00EF0336">
      <w:pPr>
        <w:autoSpaceDE w:val="0"/>
        <w:autoSpaceDN w:val="0"/>
        <w:adjustRightInd w:val="0"/>
        <w:spacing w:after="0" w:line="240" w:lineRule="auto"/>
        <w:rPr>
          <w:rFonts w:ascii="Arial" w:eastAsiaTheme="minorEastAsia" w:hAnsi="Arial" w:cs="Arial"/>
          <w:szCs w:val="24"/>
          <w:lang w:eastAsia="sv-SE"/>
        </w:rPr>
      </w:pPr>
    </w:p>
    <w:p w14:paraId="369D9D01" w14:textId="77777777" w:rsidR="00165AD0" w:rsidRDefault="00165AD0" w:rsidP="00165AD0">
      <w:pPr>
        <w:pStyle w:val="Rubrik1"/>
      </w:pPr>
      <w:r>
        <w:t>Syfte</w:t>
      </w:r>
    </w:p>
    <w:p w14:paraId="579CEE14" w14:textId="460AF812" w:rsidR="00B06A7A" w:rsidRPr="00017476" w:rsidRDefault="00122E67" w:rsidP="00122E67">
      <w:pPr>
        <w:autoSpaceDE w:val="0"/>
        <w:autoSpaceDN w:val="0"/>
        <w:adjustRightInd w:val="0"/>
        <w:spacing w:after="0" w:line="240" w:lineRule="auto"/>
        <w:rPr>
          <w:rFonts w:eastAsiaTheme="minorEastAsia" w:cstheme="minorHAnsi"/>
          <w:szCs w:val="24"/>
          <w:lang w:eastAsia="sv-SE"/>
        </w:rPr>
      </w:pPr>
      <w:r>
        <w:t>Syftet med uppföljningsplanen är att skapa ett systematiskt och kvalitativt sätt för uppföljning av privata utförare i enlighet med kommunallagen 10 kap §</w:t>
      </w:r>
      <w:r w:rsidR="00017476">
        <w:t>8</w:t>
      </w:r>
      <w:r>
        <w:t xml:space="preserve"> som säge</w:t>
      </w:r>
      <w:r w:rsidRPr="00122E67">
        <w:rPr>
          <w:rFonts w:cstheme="minorHAnsi"/>
        </w:rPr>
        <w:t xml:space="preserve">r: </w:t>
      </w:r>
      <w:r w:rsidR="00017476" w:rsidRPr="00017476">
        <w:rPr>
          <w:rFonts w:cstheme="minorHAnsi"/>
          <w:color w:val="1B1B1B"/>
          <w:szCs w:val="24"/>
          <w:shd w:val="clear" w:color="auto" w:fill="FFFFFF"/>
        </w:rPr>
        <w:t>När skötseln av en kommunal angelägenhet genom avtal har lämnats över till en privat utförare, ska kommunen eller regionen kontrollera och följa upp verksamheten.</w:t>
      </w:r>
    </w:p>
    <w:p w14:paraId="70551BA1" w14:textId="77777777" w:rsidR="00122E67" w:rsidRPr="00017476" w:rsidRDefault="00122E67" w:rsidP="00122E67">
      <w:pPr>
        <w:autoSpaceDE w:val="0"/>
        <w:autoSpaceDN w:val="0"/>
        <w:adjustRightInd w:val="0"/>
        <w:spacing w:after="0" w:line="240" w:lineRule="auto"/>
        <w:rPr>
          <w:rFonts w:eastAsiaTheme="minorEastAsia" w:cstheme="minorHAnsi"/>
          <w:szCs w:val="24"/>
          <w:lang w:eastAsia="sv-SE"/>
        </w:rPr>
      </w:pPr>
    </w:p>
    <w:p w14:paraId="02266E49" w14:textId="77777777" w:rsidR="00165AD0" w:rsidRDefault="00165AD0" w:rsidP="00165AD0">
      <w:pPr>
        <w:pStyle w:val="Rubrik1"/>
      </w:pPr>
      <w:r>
        <w:t>Beskrivning</w:t>
      </w:r>
      <w:r w:rsidR="003815D1" w:rsidRPr="003815D1">
        <w:rPr>
          <w:rFonts w:cstheme="majorHAnsi"/>
          <w:sz w:val="18"/>
        </w:rPr>
        <w:t xml:space="preserve"> </w:t>
      </w:r>
    </w:p>
    <w:p w14:paraId="011BFEC8" w14:textId="77777777" w:rsidR="00122E67" w:rsidRPr="00122E67" w:rsidRDefault="00122E67" w:rsidP="00122E67">
      <w:pPr>
        <w:autoSpaceDE w:val="0"/>
        <w:autoSpaceDN w:val="0"/>
        <w:adjustRightInd w:val="0"/>
        <w:spacing w:after="0" w:line="240" w:lineRule="auto"/>
        <w:rPr>
          <w:rFonts w:ascii="Times New Roman" w:eastAsiaTheme="minorEastAsia" w:hAnsi="Times New Roman" w:cs="Times New Roman"/>
          <w:szCs w:val="24"/>
          <w:lang w:eastAsia="sv-SE"/>
        </w:rPr>
      </w:pPr>
      <w:r w:rsidRPr="00122E67">
        <w:rPr>
          <w:rFonts w:ascii="Times New Roman" w:eastAsiaTheme="minorEastAsia" w:hAnsi="Times New Roman" w:cs="Times New Roman"/>
          <w:szCs w:val="24"/>
          <w:lang w:eastAsia="sv-SE"/>
        </w:rPr>
        <w:t>Nedan beskrivs Vård och omsorgsförvaltningens plan för uppföljning av privata</w:t>
      </w:r>
    </w:p>
    <w:p w14:paraId="1761A038" w14:textId="00A47D10" w:rsidR="00B06A7A" w:rsidRDefault="00122E67" w:rsidP="00122E67">
      <w:pPr>
        <w:rPr>
          <w:rFonts w:ascii="Times New Roman" w:eastAsiaTheme="minorEastAsia" w:hAnsi="Times New Roman" w:cs="Times New Roman"/>
          <w:szCs w:val="24"/>
          <w:lang w:eastAsia="sv-SE"/>
        </w:rPr>
      </w:pPr>
      <w:r w:rsidRPr="00122E67">
        <w:rPr>
          <w:rFonts w:ascii="Times New Roman" w:eastAsiaTheme="minorEastAsia" w:hAnsi="Times New Roman" w:cs="Times New Roman"/>
          <w:szCs w:val="24"/>
          <w:lang w:eastAsia="sv-SE"/>
        </w:rPr>
        <w:t>hemtjänstutförare enligt LOV</w:t>
      </w:r>
      <w:r>
        <w:rPr>
          <w:rFonts w:ascii="Times New Roman" w:eastAsiaTheme="minorEastAsia" w:hAnsi="Times New Roman" w:cs="Times New Roman"/>
          <w:szCs w:val="24"/>
          <w:lang w:eastAsia="sv-SE"/>
        </w:rPr>
        <w:t>.</w:t>
      </w:r>
    </w:p>
    <w:p w14:paraId="624E9BD4" w14:textId="77777777" w:rsidR="00122E67" w:rsidRDefault="00122E67" w:rsidP="00122E67">
      <w:pPr>
        <w:rPr>
          <w:rFonts w:ascii="Times New Roman" w:eastAsiaTheme="minorEastAsia" w:hAnsi="Times New Roman" w:cs="Times New Roman"/>
          <w:szCs w:val="24"/>
          <w:lang w:eastAsia="sv-SE"/>
        </w:rPr>
      </w:pPr>
    </w:p>
    <w:p w14:paraId="55C58A41" w14:textId="7ACEFAF9" w:rsidR="00122E67" w:rsidRPr="00574AC4" w:rsidRDefault="00574AC4" w:rsidP="00574AC4">
      <w:pPr>
        <w:rPr>
          <w:rFonts w:ascii="Times New Roman" w:eastAsiaTheme="minorEastAsia" w:hAnsi="Times New Roman" w:cs="Times New Roman"/>
          <w:b/>
          <w:bCs/>
          <w:szCs w:val="24"/>
          <w:lang w:eastAsia="sv-SE"/>
        </w:rPr>
      </w:pPr>
      <w:r>
        <w:rPr>
          <w:rFonts w:ascii="Times New Roman" w:eastAsiaTheme="minorEastAsia" w:hAnsi="Times New Roman" w:cs="Times New Roman"/>
          <w:b/>
          <w:bCs/>
          <w:szCs w:val="24"/>
          <w:lang w:eastAsia="sv-SE"/>
        </w:rPr>
        <w:t xml:space="preserve">1. </w:t>
      </w:r>
      <w:r w:rsidRPr="00574AC4">
        <w:rPr>
          <w:rFonts w:ascii="Times New Roman" w:eastAsiaTheme="minorEastAsia" w:hAnsi="Times New Roman" w:cs="Times New Roman"/>
          <w:b/>
          <w:bCs/>
          <w:szCs w:val="24"/>
          <w:lang w:eastAsia="sv-SE"/>
        </w:rPr>
        <w:t>Ny ansökan om att få bedriva hemtjänst enligt LOV:</w:t>
      </w:r>
    </w:p>
    <w:p w14:paraId="1CB16A37" w14:textId="1874C4D0" w:rsidR="00574AC4" w:rsidRDefault="00574AC4" w:rsidP="00122E67">
      <w:pPr>
        <w:rPr>
          <w:rFonts w:ascii="Times New Roman" w:eastAsiaTheme="minorEastAsia" w:hAnsi="Times New Roman" w:cs="Times New Roman"/>
          <w:szCs w:val="24"/>
          <w:lang w:eastAsia="sv-SE"/>
        </w:rPr>
      </w:pPr>
      <w:r>
        <w:rPr>
          <w:rFonts w:ascii="Times New Roman" w:eastAsiaTheme="minorEastAsia" w:hAnsi="Times New Roman" w:cs="Times New Roman"/>
          <w:szCs w:val="24"/>
          <w:lang w:eastAsia="sv-SE"/>
        </w:rPr>
        <w:t>Ny ansökan behandlas enligt skallkrav i förfrågningsunderlaget.</w:t>
      </w:r>
    </w:p>
    <w:p w14:paraId="20BF60B7" w14:textId="77777777" w:rsidR="00574AC4" w:rsidRDefault="00574AC4" w:rsidP="00122E67">
      <w:pPr>
        <w:rPr>
          <w:rFonts w:ascii="Times New Roman" w:eastAsiaTheme="minorEastAsia" w:hAnsi="Times New Roman" w:cs="Times New Roman"/>
          <w:szCs w:val="24"/>
          <w:lang w:eastAsia="sv-SE"/>
        </w:rPr>
      </w:pPr>
    </w:p>
    <w:p w14:paraId="0D560D9E" w14:textId="37D55079" w:rsidR="00574AC4" w:rsidRPr="00E8607A" w:rsidRDefault="00E8607A" w:rsidP="00E8607A">
      <w:pPr>
        <w:rPr>
          <w:rFonts w:ascii="Times New Roman" w:eastAsiaTheme="minorEastAsia" w:hAnsi="Times New Roman" w:cs="Times New Roman"/>
          <w:b/>
          <w:bCs/>
          <w:szCs w:val="24"/>
          <w:lang w:eastAsia="sv-SE"/>
        </w:rPr>
      </w:pPr>
      <w:r>
        <w:rPr>
          <w:rFonts w:ascii="Times New Roman" w:eastAsiaTheme="minorEastAsia" w:hAnsi="Times New Roman" w:cs="Times New Roman"/>
          <w:b/>
          <w:bCs/>
          <w:szCs w:val="24"/>
          <w:lang w:eastAsia="sv-SE"/>
        </w:rPr>
        <w:t xml:space="preserve">2. </w:t>
      </w:r>
      <w:r w:rsidR="00574AC4" w:rsidRPr="00E8607A">
        <w:rPr>
          <w:rFonts w:ascii="Times New Roman" w:eastAsiaTheme="minorEastAsia" w:hAnsi="Times New Roman" w:cs="Times New Roman"/>
          <w:b/>
          <w:bCs/>
          <w:szCs w:val="24"/>
          <w:lang w:eastAsia="sv-SE"/>
        </w:rPr>
        <w:t>Uppföljning av avtal</w:t>
      </w:r>
    </w:p>
    <w:p w14:paraId="4F39519E" w14:textId="22346942" w:rsidR="00122E67" w:rsidRPr="00E8607A" w:rsidRDefault="00574AC4" w:rsidP="00E8607A">
      <w:pPr>
        <w:pStyle w:val="Liststycke"/>
        <w:numPr>
          <w:ilvl w:val="1"/>
          <w:numId w:val="8"/>
        </w:numPr>
        <w:rPr>
          <w:rFonts w:ascii="Times New Roman" w:hAnsi="Times New Roman" w:cs="Times New Roman"/>
          <w:i/>
          <w:iCs/>
        </w:rPr>
      </w:pPr>
      <w:r w:rsidRPr="00E8607A">
        <w:rPr>
          <w:rFonts w:ascii="Times New Roman" w:hAnsi="Times New Roman" w:cs="Times New Roman"/>
          <w:i/>
          <w:iCs/>
        </w:rPr>
        <w:t>Uppföljning av dokumentation</w:t>
      </w:r>
    </w:p>
    <w:p w14:paraId="509B4519" w14:textId="0E21C7BF" w:rsidR="00574AC4" w:rsidRPr="00574AC4" w:rsidRDefault="00574AC4" w:rsidP="00574AC4">
      <w:pPr>
        <w:autoSpaceDE w:val="0"/>
        <w:autoSpaceDN w:val="0"/>
        <w:adjustRightInd w:val="0"/>
        <w:spacing w:after="0" w:line="240" w:lineRule="auto"/>
        <w:rPr>
          <w:rFonts w:ascii="Times New Roman" w:eastAsiaTheme="minorEastAsia" w:hAnsi="Times New Roman" w:cs="Times New Roman"/>
          <w:szCs w:val="24"/>
          <w:lang w:eastAsia="sv-SE"/>
        </w:rPr>
      </w:pPr>
      <w:r w:rsidRPr="00574AC4">
        <w:rPr>
          <w:rFonts w:ascii="Times New Roman" w:eastAsiaTheme="minorEastAsia" w:hAnsi="Times New Roman" w:cs="Times New Roman"/>
          <w:szCs w:val="24"/>
          <w:lang w:eastAsia="sv-SE"/>
        </w:rPr>
        <w:t xml:space="preserve">Då avtalet löper </w:t>
      </w:r>
      <w:proofErr w:type="gramStart"/>
      <w:r w:rsidRPr="00574AC4">
        <w:rPr>
          <w:rFonts w:ascii="Times New Roman" w:eastAsiaTheme="minorEastAsia" w:hAnsi="Times New Roman" w:cs="Times New Roman"/>
          <w:szCs w:val="24"/>
          <w:lang w:eastAsia="sv-SE"/>
        </w:rPr>
        <w:t>tillsvidare</w:t>
      </w:r>
      <w:proofErr w:type="gramEnd"/>
      <w:r w:rsidRPr="00574AC4">
        <w:rPr>
          <w:rFonts w:ascii="Times New Roman" w:eastAsiaTheme="minorEastAsia" w:hAnsi="Times New Roman" w:cs="Times New Roman"/>
          <w:szCs w:val="24"/>
          <w:lang w:eastAsia="sv-SE"/>
        </w:rPr>
        <w:t xml:space="preserve"> behöver beställaren (Kommunen) säkerställa att kraven och kvaliteten upprätthålls över tid, aktuell version av följande dokument skickas därför in </w:t>
      </w:r>
      <w:r w:rsidRPr="00574AC4">
        <w:rPr>
          <w:rFonts w:ascii="Times New Roman" w:eastAsiaTheme="minorEastAsia" w:hAnsi="Times New Roman" w:cs="Times New Roman"/>
          <w:b/>
          <w:bCs/>
          <w:szCs w:val="24"/>
          <w:lang w:eastAsia="sv-SE"/>
        </w:rPr>
        <w:t>vart tredje år:</w:t>
      </w:r>
    </w:p>
    <w:p w14:paraId="6FB6AB44" w14:textId="77777777" w:rsidR="00574AC4" w:rsidRPr="00574AC4" w:rsidRDefault="00574AC4" w:rsidP="00574AC4">
      <w:pPr>
        <w:pStyle w:val="Liststycke"/>
        <w:numPr>
          <w:ilvl w:val="0"/>
          <w:numId w:val="5"/>
        </w:numPr>
        <w:autoSpaceDE w:val="0"/>
        <w:autoSpaceDN w:val="0"/>
        <w:adjustRightInd w:val="0"/>
        <w:spacing w:after="0" w:line="240" w:lineRule="auto"/>
        <w:rPr>
          <w:rFonts w:ascii="Times New Roman" w:eastAsiaTheme="minorEastAsia" w:hAnsi="Times New Roman" w:cs="Times New Roman"/>
          <w:szCs w:val="24"/>
          <w:lang w:eastAsia="sv-SE"/>
        </w:rPr>
      </w:pPr>
      <w:r w:rsidRPr="00574AC4">
        <w:rPr>
          <w:rFonts w:ascii="Times New Roman" w:eastAsiaTheme="minorEastAsia" w:hAnsi="Times New Roman" w:cs="Times New Roman"/>
          <w:szCs w:val="24"/>
          <w:lang w:eastAsia="sv-SE"/>
        </w:rPr>
        <w:t>Aktuellt ledningssystem</w:t>
      </w:r>
    </w:p>
    <w:p w14:paraId="4DD55214" w14:textId="77777777" w:rsidR="00574AC4" w:rsidRPr="00574AC4" w:rsidRDefault="00574AC4" w:rsidP="00574AC4">
      <w:pPr>
        <w:pStyle w:val="Liststycke"/>
        <w:numPr>
          <w:ilvl w:val="0"/>
          <w:numId w:val="5"/>
        </w:numPr>
        <w:autoSpaceDE w:val="0"/>
        <w:autoSpaceDN w:val="0"/>
        <w:adjustRightInd w:val="0"/>
        <w:spacing w:after="0" w:line="240" w:lineRule="auto"/>
        <w:rPr>
          <w:rFonts w:ascii="Times New Roman" w:eastAsiaTheme="minorEastAsia" w:hAnsi="Times New Roman" w:cs="Times New Roman"/>
          <w:szCs w:val="24"/>
          <w:lang w:eastAsia="sv-SE"/>
        </w:rPr>
      </w:pPr>
      <w:r w:rsidRPr="00574AC4">
        <w:rPr>
          <w:rFonts w:ascii="Times New Roman" w:eastAsiaTheme="minorEastAsia" w:hAnsi="Times New Roman" w:cs="Times New Roman"/>
          <w:szCs w:val="24"/>
          <w:lang w:eastAsia="sv-SE"/>
        </w:rPr>
        <w:t>Aktuellt kollektivavtal</w:t>
      </w:r>
    </w:p>
    <w:p w14:paraId="0BBAA535" w14:textId="77777777" w:rsidR="00574AC4" w:rsidRPr="00574AC4" w:rsidRDefault="00574AC4" w:rsidP="00574AC4">
      <w:pPr>
        <w:pStyle w:val="Liststycke"/>
        <w:numPr>
          <w:ilvl w:val="0"/>
          <w:numId w:val="5"/>
        </w:numPr>
        <w:autoSpaceDE w:val="0"/>
        <w:autoSpaceDN w:val="0"/>
        <w:adjustRightInd w:val="0"/>
        <w:spacing w:after="0" w:line="240" w:lineRule="auto"/>
        <w:rPr>
          <w:rFonts w:ascii="Times New Roman" w:eastAsiaTheme="minorEastAsia" w:hAnsi="Times New Roman" w:cs="Times New Roman"/>
          <w:szCs w:val="24"/>
          <w:lang w:eastAsia="sv-SE"/>
        </w:rPr>
      </w:pPr>
      <w:r w:rsidRPr="00574AC4">
        <w:rPr>
          <w:rFonts w:ascii="Times New Roman" w:eastAsiaTheme="minorEastAsia" w:hAnsi="Times New Roman" w:cs="Times New Roman"/>
          <w:szCs w:val="24"/>
          <w:lang w:eastAsia="sv-SE"/>
        </w:rPr>
        <w:t>Aktuella försäkringar</w:t>
      </w:r>
    </w:p>
    <w:p w14:paraId="66787B5E" w14:textId="126090DD" w:rsidR="00574AC4" w:rsidRPr="00574AC4" w:rsidRDefault="00574AC4" w:rsidP="00574AC4">
      <w:pPr>
        <w:pStyle w:val="Liststycke"/>
        <w:numPr>
          <w:ilvl w:val="0"/>
          <w:numId w:val="5"/>
        </w:numPr>
        <w:rPr>
          <w:rFonts w:ascii="Times New Roman" w:hAnsi="Times New Roman" w:cs="Times New Roman"/>
        </w:rPr>
      </w:pPr>
      <w:r w:rsidRPr="00574AC4">
        <w:rPr>
          <w:rFonts w:ascii="Times New Roman" w:eastAsiaTheme="minorEastAsia" w:hAnsi="Times New Roman" w:cs="Times New Roman"/>
          <w:szCs w:val="24"/>
          <w:lang w:eastAsia="sv-SE"/>
        </w:rPr>
        <w:t>Aktuella miljömål och handlingsplan</w:t>
      </w:r>
    </w:p>
    <w:p w14:paraId="2DBE9339" w14:textId="482A25BD" w:rsidR="00574AC4" w:rsidRPr="00574AC4" w:rsidRDefault="00574AC4" w:rsidP="00574AC4">
      <w:pPr>
        <w:rPr>
          <w:rFonts w:ascii="Times New Roman" w:hAnsi="Times New Roman" w:cs="Times New Roman"/>
          <w:b/>
          <w:bCs/>
        </w:rPr>
      </w:pPr>
      <w:r w:rsidRPr="00574AC4">
        <w:rPr>
          <w:rFonts w:ascii="Times New Roman" w:hAnsi="Times New Roman" w:cs="Times New Roman"/>
          <w:b/>
          <w:bCs/>
        </w:rPr>
        <w:lastRenderedPageBreak/>
        <w:t>Årlig redovisning:</w:t>
      </w:r>
    </w:p>
    <w:p w14:paraId="693E4E32"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 xml:space="preserve">Antal </w:t>
      </w:r>
      <w:proofErr w:type="spellStart"/>
      <w:r w:rsidRPr="00574AC4">
        <w:rPr>
          <w:rFonts w:eastAsiaTheme="minorEastAsia" w:cstheme="minorHAnsi"/>
          <w:szCs w:val="24"/>
          <w:lang w:eastAsia="sv-SE"/>
        </w:rPr>
        <w:t>SoL</w:t>
      </w:r>
      <w:proofErr w:type="spellEnd"/>
      <w:r w:rsidRPr="00574AC4">
        <w:rPr>
          <w:rFonts w:eastAsiaTheme="minorEastAsia" w:cstheme="minorHAnsi"/>
          <w:szCs w:val="24"/>
          <w:lang w:eastAsia="sv-SE"/>
        </w:rPr>
        <w:t xml:space="preserve"> respektive HSL Avvikelser, sammanställning och analys av avvikelser samt</w:t>
      </w:r>
    </w:p>
    <w:p w14:paraId="164ACD53" w14:textId="77777777" w:rsidR="00574AC4" w:rsidRPr="00574AC4" w:rsidRDefault="00574AC4" w:rsidP="00574AC4">
      <w:p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vidtagna förbättringar.</w:t>
      </w:r>
    </w:p>
    <w:p w14:paraId="4EB3B7FA"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Antal Lex Sarah och Lex Maria ärenden, sammanställning och analys av avvikelser</w:t>
      </w:r>
    </w:p>
    <w:p w14:paraId="5FA5CEF4" w14:textId="77777777" w:rsidR="00574AC4" w:rsidRPr="00574AC4" w:rsidRDefault="00574AC4" w:rsidP="00574AC4">
      <w:p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samt vidtagna förbättringar.</w:t>
      </w:r>
    </w:p>
    <w:p w14:paraId="77015E5F"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Antal klagomål och synpunkter, sammanställning och analys av avvikelser samt</w:t>
      </w:r>
    </w:p>
    <w:p w14:paraId="0A8E6CC2" w14:textId="77777777" w:rsidR="00574AC4" w:rsidRPr="00574AC4" w:rsidRDefault="00574AC4" w:rsidP="00574AC4">
      <w:p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vidtagna förbättringar.</w:t>
      </w:r>
    </w:p>
    <w:p w14:paraId="14EF06E7"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Antal rapporter och innehåll från tillsynsmyndigheter, tex Arbetsmiljöverket (AMV)</w:t>
      </w:r>
    </w:p>
    <w:p w14:paraId="30E876C7" w14:textId="77777777" w:rsidR="00574AC4" w:rsidRPr="00574AC4" w:rsidRDefault="00574AC4" w:rsidP="00574AC4">
      <w:p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eller inspektioner för vård och omsorg (IVO)</w:t>
      </w:r>
    </w:p>
    <w:p w14:paraId="6121863C"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Antal heltidsanställda, antal deltidsanställda</w:t>
      </w:r>
    </w:p>
    <w:p w14:paraId="5E2792BF"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Utbildningsnivå omvårdnadspersonal</w:t>
      </w:r>
    </w:p>
    <w:p w14:paraId="2F359942"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Årsredovisning</w:t>
      </w:r>
    </w:p>
    <w:p w14:paraId="364533B9" w14:textId="77777777" w:rsidR="00574AC4" w:rsidRPr="00574AC4" w:rsidRDefault="00574AC4" w:rsidP="00574AC4">
      <w:pPr>
        <w:pStyle w:val="Liststycke"/>
        <w:numPr>
          <w:ilvl w:val="0"/>
          <w:numId w:val="6"/>
        </w:numPr>
        <w:autoSpaceDE w:val="0"/>
        <w:autoSpaceDN w:val="0"/>
        <w:adjustRightInd w:val="0"/>
        <w:spacing w:after="0" w:line="240" w:lineRule="auto"/>
        <w:rPr>
          <w:rFonts w:eastAsiaTheme="minorEastAsia" w:cstheme="minorHAnsi"/>
          <w:szCs w:val="24"/>
          <w:lang w:eastAsia="sv-SE"/>
        </w:rPr>
      </w:pPr>
      <w:r w:rsidRPr="00574AC4">
        <w:rPr>
          <w:rFonts w:eastAsiaTheme="minorEastAsia" w:cstheme="minorHAnsi"/>
          <w:szCs w:val="24"/>
          <w:lang w:eastAsia="sv-SE"/>
        </w:rPr>
        <w:t>Vid nytt tillståndsbeslut ska det delges kommunen, kommunen kontrollerar årligen att</w:t>
      </w:r>
    </w:p>
    <w:p w14:paraId="5AAFAAA4" w14:textId="17DE0345" w:rsidR="00574AC4" w:rsidRDefault="00574AC4" w:rsidP="00574AC4">
      <w:pPr>
        <w:rPr>
          <w:rFonts w:eastAsiaTheme="minorEastAsia" w:cstheme="minorHAnsi"/>
          <w:szCs w:val="24"/>
          <w:lang w:eastAsia="sv-SE"/>
        </w:rPr>
      </w:pPr>
      <w:r w:rsidRPr="00574AC4">
        <w:rPr>
          <w:rFonts w:eastAsiaTheme="minorEastAsia" w:cstheme="minorHAnsi"/>
          <w:szCs w:val="24"/>
          <w:lang w:eastAsia="sv-SE"/>
        </w:rPr>
        <w:t>tillståndsbeslutet är aktuellt.</w:t>
      </w:r>
    </w:p>
    <w:p w14:paraId="6B1AC310" w14:textId="0AD30EF6" w:rsidR="00574AC4" w:rsidRDefault="00574AC4" w:rsidP="00574AC4">
      <w:pPr>
        <w:rPr>
          <w:rFonts w:eastAsiaTheme="minorEastAsia" w:cstheme="minorHAnsi"/>
          <w:b/>
          <w:bCs/>
          <w:szCs w:val="24"/>
          <w:lang w:eastAsia="sv-SE"/>
        </w:rPr>
      </w:pPr>
      <w:r w:rsidRPr="00574AC4">
        <w:rPr>
          <w:rFonts w:eastAsiaTheme="minorEastAsia" w:cstheme="minorHAnsi"/>
          <w:b/>
          <w:bCs/>
          <w:szCs w:val="24"/>
          <w:lang w:eastAsia="sv-SE"/>
        </w:rPr>
        <w:t>Tertialvis redovisning</w:t>
      </w:r>
      <w:r>
        <w:rPr>
          <w:rFonts w:eastAsiaTheme="minorEastAsia" w:cstheme="minorHAnsi"/>
          <w:b/>
          <w:bCs/>
          <w:szCs w:val="24"/>
          <w:lang w:eastAsia="sv-SE"/>
        </w:rPr>
        <w:t>:</w:t>
      </w:r>
    </w:p>
    <w:p w14:paraId="1C49AABF" w14:textId="08FD3C3D" w:rsidR="00574AC4" w:rsidRPr="00574AC4" w:rsidRDefault="00574AC4" w:rsidP="00574AC4">
      <w:pPr>
        <w:pStyle w:val="Liststycke"/>
        <w:numPr>
          <w:ilvl w:val="0"/>
          <w:numId w:val="7"/>
        </w:numPr>
        <w:rPr>
          <w:rFonts w:cstheme="minorHAnsi"/>
          <w:b/>
          <w:bCs/>
        </w:rPr>
      </w:pPr>
      <w:r w:rsidRPr="00574AC4">
        <w:rPr>
          <w:rFonts w:eastAsiaTheme="minorEastAsia" w:cstheme="minorHAnsi"/>
          <w:szCs w:val="24"/>
          <w:lang w:eastAsia="sv-SE"/>
        </w:rPr>
        <w:t>Egenkontroll av kvalitet och delaktighet i genomförandeplanen</w:t>
      </w:r>
    </w:p>
    <w:p w14:paraId="20463E2A" w14:textId="095073E5" w:rsidR="00574AC4" w:rsidRDefault="00E8607A" w:rsidP="00574AC4">
      <w:pPr>
        <w:rPr>
          <w:rFonts w:cstheme="minorHAnsi"/>
          <w:b/>
          <w:bCs/>
        </w:rPr>
      </w:pPr>
      <w:r>
        <w:rPr>
          <w:rFonts w:cstheme="minorHAnsi"/>
          <w:b/>
          <w:bCs/>
        </w:rPr>
        <w:t>Nationella kvalitetsregistren samt öppna jämförelser:</w:t>
      </w:r>
    </w:p>
    <w:p w14:paraId="1C3CFC33" w14:textId="796707CA" w:rsidR="00E8607A" w:rsidRPr="00E8607A" w:rsidRDefault="00E8607A" w:rsidP="00E8607A">
      <w:pPr>
        <w:autoSpaceDE w:val="0"/>
        <w:autoSpaceDN w:val="0"/>
        <w:adjustRightInd w:val="0"/>
        <w:spacing w:after="0" w:line="240" w:lineRule="auto"/>
        <w:rPr>
          <w:rFonts w:eastAsiaTheme="minorEastAsia" w:cstheme="minorHAnsi"/>
          <w:szCs w:val="24"/>
          <w:lang w:eastAsia="sv-SE"/>
        </w:rPr>
      </w:pPr>
      <w:r w:rsidRPr="00E8607A">
        <w:rPr>
          <w:rFonts w:cstheme="minorHAnsi"/>
        </w:rPr>
        <w:t xml:space="preserve">Privata </w:t>
      </w:r>
      <w:r>
        <w:rPr>
          <w:rFonts w:cstheme="minorHAnsi"/>
        </w:rPr>
        <w:t xml:space="preserve">utförare enligt LOV ska även medverka och lämna uppgifter till de nationella register och öppna jämförelser som förekommer så som exempelvis: </w:t>
      </w:r>
      <w:r w:rsidRPr="00E8607A">
        <w:rPr>
          <w:rFonts w:eastAsiaTheme="minorEastAsia" w:cstheme="minorHAnsi"/>
          <w:szCs w:val="24"/>
          <w:lang w:eastAsia="sv-SE"/>
        </w:rPr>
        <w:t>Vad tycker de äldre om</w:t>
      </w:r>
    </w:p>
    <w:p w14:paraId="5A6148EC" w14:textId="00A2DBFA" w:rsidR="00E8607A" w:rsidRDefault="00E8607A" w:rsidP="00E8607A">
      <w:pPr>
        <w:rPr>
          <w:rFonts w:eastAsiaTheme="minorEastAsia" w:cstheme="minorHAnsi"/>
          <w:szCs w:val="24"/>
          <w:lang w:eastAsia="sv-SE"/>
        </w:rPr>
      </w:pPr>
      <w:r w:rsidRPr="00E8607A">
        <w:rPr>
          <w:rFonts w:eastAsiaTheme="minorEastAsia" w:cstheme="minorHAnsi"/>
          <w:szCs w:val="24"/>
          <w:lang w:eastAsia="sv-SE"/>
        </w:rPr>
        <w:t>äldreomsorgen, samt registerna personal kontinuiteten i Kommunens kvalitet i korthet KKIK</w:t>
      </w:r>
      <w:r>
        <w:rPr>
          <w:rFonts w:eastAsiaTheme="minorEastAsia" w:cstheme="minorHAnsi"/>
          <w:szCs w:val="24"/>
          <w:lang w:eastAsia="sv-SE"/>
        </w:rPr>
        <w:t>.</w:t>
      </w:r>
    </w:p>
    <w:p w14:paraId="6FA8A7F1" w14:textId="5011454A" w:rsidR="00387CDC" w:rsidRDefault="00387CDC" w:rsidP="00387CDC">
      <w:pPr>
        <w:rPr>
          <w:rFonts w:cstheme="minorHAnsi"/>
          <w:b/>
          <w:bCs/>
        </w:rPr>
      </w:pPr>
      <w:r>
        <w:rPr>
          <w:rFonts w:cstheme="minorHAnsi"/>
          <w:b/>
          <w:bCs/>
        </w:rPr>
        <w:t>Sammanfattning dokumentation:</w:t>
      </w:r>
    </w:p>
    <w:tbl>
      <w:tblPr>
        <w:tblW w:w="9776" w:type="dxa"/>
        <w:tblCellMar>
          <w:left w:w="70" w:type="dxa"/>
          <w:right w:w="70" w:type="dxa"/>
        </w:tblCellMar>
        <w:tblLook w:val="04A0" w:firstRow="1" w:lastRow="0" w:firstColumn="1" w:lastColumn="0" w:noHBand="0" w:noVBand="1"/>
      </w:tblPr>
      <w:tblGrid>
        <w:gridCol w:w="5020"/>
        <w:gridCol w:w="2920"/>
        <w:gridCol w:w="1836"/>
      </w:tblGrid>
      <w:tr w:rsidR="00387CDC" w:rsidRPr="00387CDC" w14:paraId="766E34D8" w14:textId="77777777" w:rsidTr="00387CDC">
        <w:trPr>
          <w:trHeight w:val="330"/>
        </w:trPr>
        <w:tc>
          <w:tcPr>
            <w:tcW w:w="5020" w:type="dxa"/>
            <w:tcBorders>
              <w:top w:val="single" w:sz="4" w:space="0" w:color="000000"/>
              <w:left w:val="single" w:sz="4" w:space="0" w:color="000000"/>
              <w:bottom w:val="single" w:sz="4" w:space="0" w:color="000000"/>
              <w:right w:val="single" w:sz="4" w:space="0" w:color="000000"/>
            </w:tcBorders>
            <w:shd w:val="clear" w:color="auto" w:fill="auto"/>
            <w:hideMark/>
          </w:tcPr>
          <w:p w14:paraId="5DA71DFD" w14:textId="77777777" w:rsidR="00387CDC" w:rsidRPr="00387CDC" w:rsidRDefault="00387CDC" w:rsidP="00387CDC">
            <w:pPr>
              <w:spacing w:after="0" w:line="240" w:lineRule="auto"/>
              <w:rPr>
                <w:rFonts w:ascii="Times New Roman" w:eastAsia="Times New Roman" w:hAnsi="Times New Roman" w:cs="Times New Roman"/>
                <w:b/>
                <w:bCs/>
                <w:sz w:val="23"/>
                <w:szCs w:val="23"/>
                <w:lang w:eastAsia="sv-SE"/>
              </w:rPr>
            </w:pPr>
            <w:r w:rsidRPr="00387CDC">
              <w:rPr>
                <w:rFonts w:ascii="Times New Roman" w:eastAsia="Times New Roman" w:hAnsi="Times New Roman" w:cs="Times New Roman"/>
                <w:b/>
                <w:bCs/>
                <w:color w:val="0A0A0A"/>
                <w:sz w:val="23"/>
                <w:szCs w:val="23"/>
                <w:lang w:eastAsia="sv-SE"/>
              </w:rPr>
              <w:t>Vad</w:t>
            </w:r>
          </w:p>
        </w:tc>
        <w:tc>
          <w:tcPr>
            <w:tcW w:w="2920" w:type="dxa"/>
            <w:tcBorders>
              <w:top w:val="single" w:sz="4" w:space="0" w:color="000000"/>
              <w:left w:val="nil"/>
              <w:bottom w:val="single" w:sz="4" w:space="0" w:color="000000"/>
              <w:right w:val="single" w:sz="4" w:space="0" w:color="000000"/>
            </w:tcBorders>
            <w:shd w:val="clear" w:color="auto" w:fill="auto"/>
            <w:hideMark/>
          </w:tcPr>
          <w:p w14:paraId="6F365164" w14:textId="77777777" w:rsidR="00387CDC" w:rsidRPr="00387CDC" w:rsidRDefault="00387CDC" w:rsidP="00387CDC">
            <w:pPr>
              <w:spacing w:after="0" w:line="240" w:lineRule="auto"/>
              <w:rPr>
                <w:rFonts w:ascii="Times New Roman" w:eastAsia="Times New Roman" w:hAnsi="Times New Roman" w:cs="Times New Roman"/>
                <w:b/>
                <w:bCs/>
                <w:sz w:val="23"/>
                <w:szCs w:val="23"/>
                <w:lang w:eastAsia="sv-SE"/>
              </w:rPr>
            </w:pPr>
            <w:r w:rsidRPr="00387CDC">
              <w:rPr>
                <w:rFonts w:ascii="Times New Roman" w:eastAsia="Times New Roman" w:hAnsi="Times New Roman" w:cs="Times New Roman"/>
                <w:b/>
                <w:bCs/>
                <w:color w:val="0A0A0A"/>
                <w:sz w:val="23"/>
                <w:szCs w:val="23"/>
                <w:lang w:eastAsia="sv-SE"/>
              </w:rPr>
              <w:t>Skickas till</w:t>
            </w:r>
          </w:p>
        </w:tc>
        <w:tc>
          <w:tcPr>
            <w:tcW w:w="1836" w:type="dxa"/>
            <w:tcBorders>
              <w:top w:val="single" w:sz="4" w:space="0" w:color="000000"/>
              <w:left w:val="nil"/>
              <w:bottom w:val="single" w:sz="4" w:space="0" w:color="000000"/>
              <w:right w:val="single" w:sz="4" w:space="0" w:color="000000"/>
            </w:tcBorders>
            <w:shd w:val="clear" w:color="auto" w:fill="auto"/>
            <w:hideMark/>
          </w:tcPr>
          <w:p w14:paraId="11DD6B68" w14:textId="77777777" w:rsidR="00387CDC" w:rsidRPr="00387CDC" w:rsidRDefault="00387CDC" w:rsidP="00387CDC">
            <w:pPr>
              <w:spacing w:after="0" w:line="240" w:lineRule="auto"/>
              <w:rPr>
                <w:rFonts w:ascii="Times New Roman" w:eastAsia="Times New Roman" w:hAnsi="Times New Roman" w:cs="Times New Roman"/>
                <w:b/>
                <w:bCs/>
                <w:sz w:val="23"/>
                <w:szCs w:val="23"/>
                <w:lang w:eastAsia="sv-SE"/>
              </w:rPr>
            </w:pPr>
            <w:r w:rsidRPr="00387CDC">
              <w:rPr>
                <w:rFonts w:ascii="Times New Roman" w:eastAsia="Times New Roman" w:hAnsi="Times New Roman" w:cs="Times New Roman"/>
                <w:b/>
                <w:bCs/>
                <w:color w:val="0A0A0A"/>
                <w:sz w:val="23"/>
                <w:szCs w:val="23"/>
                <w:lang w:eastAsia="sv-SE"/>
              </w:rPr>
              <w:t>När</w:t>
            </w:r>
          </w:p>
        </w:tc>
      </w:tr>
      <w:tr w:rsidR="00387CDC" w:rsidRPr="00387CDC" w14:paraId="31D2C43A" w14:textId="77777777" w:rsidTr="00387CDC">
        <w:trPr>
          <w:trHeight w:val="1395"/>
        </w:trPr>
        <w:tc>
          <w:tcPr>
            <w:tcW w:w="5020" w:type="dxa"/>
            <w:tcBorders>
              <w:top w:val="single" w:sz="4" w:space="0" w:color="000000"/>
              <w:left w:val="single" w:sz="4" w:space="0" w:color="000000"/>
              <w:bottom w:val="single" w:sz="4" w:space="0" w:color="000000"/>
              <w:right w:val="single" w:sz="4" w:space="0" w:color="000000"/>
            </w:tcBorders>
            <w:shd w:val="clear" w:color="auto" w:fill="auto"/>
            <w:hideMark/>
          </w:tcPr>
          <w:p w14:paraId="7CEE27EB" w14:textId="77777777" w:rsidR="00387CDC" w:rsidRPr="00387CDC" w:rsidRDefault="00387CDC" w:rsidP="00387CDC">
            <w:pPr>
              <w:spacing w:after="0" w:line="240" w:lineRule="auto"/>
              <w:rPr>
                <w:rFonts w:ascii="Times New Roman" w:eastAsia="Times New Roman" w:hAnsi="Times New Roman" w:cs="Times New Roman"/>
                <w:color w:val="000000"/>
                <w:sz w:val="20"/>
                <w:szCs w:val="20"/>
                <w:lang w:eastAsia="sv-SE"/>
              </w:rPr>
            </w:pPr>
            <w:r w:rsidRPr="00387CDC">
              <w:rPr>
                <w:rFonts w:ascii="Times New Roman" w:eastAsia="Times New Roman" w:hAnsi="Times New Roman" w:cs="Times New Roman"/>
                <w:color w:val="0A0A0A"/>
                <w:sz w:val="23"/>
                <w:szCs w:val="23"/>
                <w:lang w:eastAsia="sv-SE"/>
              </w:rPr>
              <w:t>Dokument för uppföljning avtal</w:t>
            </w:r>
            <w:r w:rsidRPr="00387CDC">
              <w:rPr>
                <w:rFonts w:ascii="Times New Roman" w:eastAsia="Times New Roman" w:hAnsi="Times New Roman" w:cs="Times New Roman"/>
                <w:color w:val="282628"/>
                <w:sz w:val="23"/>
                <w:szCs w:val="23"/>
                <w:lang w:eastAsia="sv-SE"/>
              </w:rPr>
              <w:t xml:space="preserve">: </w:t>
            </w:r>
            <w:r w:rsidRPr="00387CDC">
              <w:rPr>
                <w:rFonts w:ascii="Times New Roman" w:eastAsia="Times New Roman" w:hAnsi="Times New Roman" w:cs="Times New Roman"/>
                <w:color w:val="0A0A0A"/>
                <w:sz w:val="23"/>
                <w:szCs w:val="23"/>
                <w:lang w:eastAsia="sv-SE"/>
              </w:rPr>
              <w:t>Aktuellt ledningssystem Aktuellt kollektivavtal</w:t>
            </w:r>
            <w:r w:rsidRPr="00387CDC">
              <w:rPr>
                <w:rFonts w:ascii="Times New Roman" w:eastAsia="Times New Roman" w:hAnsi="Times New Roman" w:cs="Times New Roman"/>
                <w:color w:val="0A0A0A"/>
                <w:sz w:val="23"/>
                <w:szCs w:val="23"/>
                <w:lang w:eastAsia="sv-SE"/>
              </w:rPr>
              <w:br/>
              <w:t>Aktuella försäkringar</w:t>
            </w:r>
            <w:r w:rsidRPr="00387CDC">
              <w:rPr>
                <w:rFonts w:ascii="Times New Roman" w:eastAsia="Times New Roman" w:hAnsi="Times New Roman" w:cs="Times New Roman"/>
                <w:color w:val="0A0A0A"/>
                <w:sz w:val="23"/>
                <w:szCs w:val="23"/>
                <w:lang w:eastAsia="sv-SE"/>
              </w:rPr>
              <w:br/>
              <w:t>Aktuella miljömål och handlingsplan</w:t>
            </w:r>
          </w:p>
        </w:tc>
        <w:tc>
          <w:tcPr>
            <w:tcW w:w="2920" w:type="dxa"/>
            <w:tcBorders>
              <w:top w:val="nil"/>
              <w:left w:val="nil"/>
              <w:bottom w:val="single" w:sz="4" w:space="0" w:color="000000"/>
              <w:right w:val="single" w:sz="4" w:space="0" w:color="000000"/>
            </w:tcBorders>
            <w:shd w:val="clear" w:color="auto" w:fill="auto"/>
            <w:hideMark/>
          </w:tcPr>
          <w:p w14:paraId="577E6079" w14:textId="63F4BCA3"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A0A0A"/>
                <w:sz w:val="23"/>
                <w:szCs w:val="23"/>
                <w:lang w:eastAsia="sv-SE"/>
              </w:rPr>
              <w:t xml:space="preserve">LOV </w:t>
            </w:r>
            <w:r w:rsidR="00CC5C59">
              <w:rPr>
                <w:rFonts w:ascii="Times New Roman" w:eastAsia="Times New Roman" w:hAnsi="Times New Roman" w:cs="Times New Roman"/>
                <w:color w:val="0A0A0A"/>
                <w:sz w:val="23"/>
                <w:szCs w:val="23"/>
                <w:lang w:eastAsia="sv-SE"/>
              </w:rPr>
              <w:t>administratör</w:t>
            </w:r>
          </w:p>
        </w:tc>
        <w:tc>
          <w:tcPr>
            <w:tcW w:w="1836" w:type="dxa"/>
            <w:tcBorders>
              <w:top w:val="nil"/>
              <w:left w:val="nil"/>
              <w:bottom w:val="single" w:sz="4" w:space="0" w:color="000000"/>
              <w:right w:val="single" w:sz="4" w:space="0" w:color="000000"/>
            </w:tcBorders>
            <w:shd w:val="clear" w:color="auto" w:fill="auto"/>
            <w:hideMark/>
          </w:tcPr>
          <w:p w14:paraId="2647F6C6" w14:textId="77777777"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A0A0A"/>
                <w:sz w:val="23"/>
                <w:szCs w:val="23"/>
                <w:lang w:eastAsia="sv-SE"/>
              </w:rPr>
              <w:t>Vart tredje år</w:t>
            </w:r>
            <w:r w:rsidRPr="00387CDC">
              <w:rPr>
                <w:rFonts w:ascii="Times New Roman" w:eastAsia="Times New Roman" w:hAnsi="Times New Roman" w:cs="Times New Roman"/>
                <w:color w:val="282628"/>
                <w:sz w:val="23"/>
                <w:szCs w:val="23"/>
                <w:lang w:eastAsia="sv-SE"/>
              </w:rPr>
              <w:t xml:space="preserve">, </w:t>
            </w:r>
            <w:r w:rsidRPr="00387CDC">
              <w:rPr>
                <w:rFonts w:ascii="Times New Roman" w:eastAsia="Times New Roman" w:hAnsi="Times New Roman" w:cs="Times New Roman"/>
                <w:color w:val="0A0A0A"/>
                <w:sz w:val="23"/>
                <w:szCs w:val="23"/>
                <w:lang w:eastAsia="sv-SE"/>
              </w:rPr>
              <w:t>senast nov</w:t>
            </w:r>
          </w:p>
        </w:tc>
      </w:tr>
      <w:tr w:rsidR="00387CDC" w:rsidRPr="00387CDC" w14:paraId="2D91526F" w14:textId="77777777" w:rsidTr="00387CDC">
        <w:trPr>
          <w:trHeight w:val="3060"/>
        </w:trPr>
        <w:tc>
          <w:tcPr>
            <w:tcW w:w="5020" w:type="dxa"/>
            <w:tcBorders>
              <w:top w:val="single" w:sz="4" w:space="0" w:color="000000"/>
              <w:left w:val="single" w:sz="4" w:space="0" w:color="000000"/>
              <w:bottom w:val="single" w:sz="4" w:space="0" w:color="000000"/>
              <w:right w:val="single" w:sz="4" w:space="0" w:color="000000"/>
            </w:tcBorders>
            <w:shd w:val="clear" w:color="auto" w:fill="auto"/>
            <w:hideMark/>
          </w:tcPr>
          <w:p w14:paraId="219776C6" w14:textId="419C0A57" w:rsidR="00387CDC" w:rsidRPr="00387CDC" w:rsidRDefault="00387CDC" w:rsidP="00387CDC">
            <w:pPr>
              <w:spacing w:after="0" w:line="240" w:lineRule="auto"/>
              <w:rPr>
                <w:rFonts w:ascii="Times New Roman" w:eastAsia="Times New Roman" w:hAnsi="Times New Roman" w:cs="Times New Roman"/>
                <w:color w:val="000000"/>
                <w:sz w:val="20"/>
                <w:szCs w:val="20"/>
                <w:lang w:eastAsia="sv-SE"/>
              </w:rPr>
            </w:pPr>
            <w:r w:rsidRPr="00387CDC">
              <w:rPr>
                <w:rFonts w:ascii="Times New Roman" w:eastAsia="Times New Roman" w:hAnsi="Times New Roman" w:cs="Times New Roman"/>
                <w:color w:val="080808"/>
                <w:sz w:val="23"/>
                <w:szCs w:val="23"/>
                <w:lang w:eastAsia="sv-SE"/>
              </w:rPr>
              <w:t>Årsredovisning</w:t>
            </w:r>
            <w:r w:rsidRPr="00387CDC">
              <w:rPr>
                <w:rFonts w:ascii="Times New Roman" w:eastAsia="Times New Roman" w:hAnsi="Times New Roman" w:cs="Times New Roman"/>
                <w:color w:val="080808"/>
                <w:sz w:val="23"/>
                <w:szCs w:val="23"/>
                <w:lang w:eastAsia="sv-SE"/>
              </w:rPr>
              <w:br/>
              <w:t xml:space="preserve">Antal </w:t>
            </w:r>
            <w:proofErr w:type="spellStart"/>
            <w:r w:rsidRPr="00387CDC">
              <w:rPr>
                <w:rFonts w:ascii="Times New Roman" w:eastAsia="Times New Roman" w:hAnsi="Times New Roman" w:cs="Times New Roman"/>
                <w:color w:val="080808"/>
                <w:sz w:val="23"/>
                <w:szCs w:val="23"/>
                <w:lang w:eastAsia="sv-SE"/>
              </w:rPr>
              <w:t>SoL</w:t>
            </w:r>
            <w:proofErr w:type="spellEnd"/>
            <w:r w:rsidRPr="00387CDC">
              <w:rPr>
                <w:rFonts w:ascii="Times New Roman" w:eastAsia="Times New Roman" w:hAnsi="Times New Roman" w:cs="Times New Roman"/>
                <w:color w:val="080808"/>
                <w:sz w:val="23"/>
                <w:szCs w:val="23"/>
                <w:lang w:eastAsia="sv-SE"/>
              </w:rPr>
              <w:t xml:space="preserve"> respektive HSL Avvikelser</w:t>
            </w:r>
            <w:r w:rsidRPr="00387CDC">
              <w:rPr>
                <w:rFonts w:ascii="Times New Roman" w:eastAsia="Times New Roman" w:hAnsi="Times New Roman" w:cs="Times New Roman"/>
                <w:color w:val="282628"/>
                <w:sz w:val="23"/>
                <w:szCs w:val="23"/>
                <w:lang w:eastAsia="sv-SE"/>
              </w:rPr>
              <w:t xml:space="preserve">, </w:t>
            </w:r>
            <w:r w:rsidRPr="00387CDC">
              <w:rPr>
                <w:rFonts w:ascii="Times New Roman" w:eastAsia="Times New Roman" w:hAnsi="Times New Roman" w:cs="Times New Roman"/>
                <w:color w:val="080808"/>
                <w:sz w:val="23"/>
                <w:szCs w:val="23"/>
                <w:lang w:eastAsia="sv-SE"/>
              </w:rPr>
              <w:t>Antal Lex Sarah och Lex Maria ärenden</w:t>
            </w:r>
            <w:r w:rsidRPr="00387CDC">
              <w:rPr>
                <w:rFonts w:ascii="Times New Roman" w:eastAsia="Times New Roman" w:hAnsi="Times New Roman" w:cs="Times New Roman"/>
                <w:color w:val="282628"/>
                <w:sz w:val="23"/>
                <w:szCs w:val="23"/>
                <w:lang w:eastAsia="sv-SE"/>
              </w:rPr>
              <w:t xml:space="preserve">, </w:t>
            </w:r>
            <w:r w:rsidRPr="00387CDC">
              <w:rPr>
                <w:rFonts w:ascii="Times New Roman" w:eastAsia="Times New Roman" w:hAnsi="Times New Roman" w:cs="Times New Roman"/>
                <w:color w:val="080808"/>
                <w:sz w:val="23"/>
                <w:szCs w:val="23"/>
                <w:lang w:eastAsia="sv-SE"/>
              </w:rPr>
              <w:t>Antal klagomål och synpunkter</w:t>
            </w:r>
            <w:r w:rsidRPr="00387CDC">
              <w:rPr>
                <w:rFonts w:ascii="Times New Roman" w:eastAsia="Times New Roman" w:hAnsi="Times New Roman" w:cs="Times New Roman"/>
                <w:color w:val="282628"/>
                <w:sz w:val="23"/>
                <w:szCs w:val="23"/>
                <w:lang w:eastAsia="sv-SE"/>
              </w:rPr>
              <w:t>,</w:t>
            </w:r>
            <w:r w:rsidRPr="00387CDC">
              <w:rPr>
                <w:rFonts w:ascii="Times New Roman" w:eastAsia="Times New Roman" w:hAnsi="Times New Roman" w:cs="Times New Roman"/>
                <w:color w:val="282628"/>
                <w:sz w:val="23"/>
                <w:szCs w:val="23"/>
                <w:lang w:eastAsia="sv-SE"/>
              </w:rPr>
              <w:br/>
            </w:r>
            <w:r w:rsidRPr="00387CDC">
              <w:rPr>
                <w:rFonts w:ascii="Times New Roman" w:eastAsia="Times New Roman" w:hAnsi="Times New Roman" w:cs="Times New Roman"/>
                <w:color w:val="080808"/>
                <w:sz w:val="23"/>
                <w:szCs w:val="23"/>
                <w:lang w:eastAsia="sv-SE"/>
              </w:rPr>
              <w:t>Antal rapporter och innehåll från tillsynsmyndigheter</w:t>
            </w:r>
            <w:r w:rsidRPr="00387CDC">
              <w:rPr>
                <w:rFonts w:ascii="Times New Roman" w:eastAsia="Times New Roman" w:hAnsi="Times New Roman" w:cs="Times New Roman"/>
                <w:color w:val="080808"/>
                <w:sz w:val="23"/>
                <w:szCs w:val="23"/>
                <w:lang w:eastAsia="sv-SE"/>
              </w:rPr>
              <w:br/>
              <w:t>Antal heltidsanställda</w:t>
            </w:r>
            <w:r w:rsidRPr="00387CDC">
              <w:rPr>
                <w:rFonts w:ascii="Times New Roman" w:eastAsia="Times New Roman" w:hAnsi="Times New Roman" w:cs="Times New Roman"/>
                <w:color w:val="282628"/>
                <w:sz w:val="23"/>
                <w:szCs w:val="23"/>
                <w:lang w:eastAsia="sv-SE"/>
              </w:rPr>
              <w:t xml:space="preserve">, </w:t>
            </w:r>
            <w:r w:rsidRPr="00387CDC">
              <w:rPr>
                <w:rFonts w:ascii="Times New Roman" w:eastAsia="Times New Roman" w:hAnsi="Times New Roman" w:cs="Times New Roman"/>
                <w:color w:val="080808"/>
                <w:sz w:val="23"/>
                <w:szCs w:val="23"/>
                <w:lang w:eastAsia="sv-SE"/>
              </w:rPr>
              <w:t>antal deltidsanställda Utbildningsnivå</w:t>
            </w:r>
            <w:r w:rsidRPr="00387CDC">
              <w:rPr>
                <w:rFonts w:ascii="Times New Roman" w:eastAsia="Times New Roman" w:hAnsi="Times New Roman" w:cs="Times New Roman"/>
                <w:color w:val="080808"/>
                <w:sz w:val="23"/>
                <w:szCs w:val="23"/>
                <w:lang w:eastAsia="sv-SE"/>
              </w:rPr>
              <w:br/>
              <w:t>Aktuellt tillståndsbeslut</w:t>
            </w:r>
          </w:p>
        </w:tc>
        <w:tc>
          <w:tcPr>
            <w:tcW w:w="2920" w:type="dxa"/>
            <w:tcBorders>
              <w:top w:val="nil"/>
              <w:left w:val="nil"/>
              <w:bottom w:val="single" w:sz="4" w:space="0" w:color="000000"/>
              <w:right w:val="single" w:sz="4" w:space="0" w:color="000000"/>
            </w:tcBorders>
            <w:shd w:val="clear" w:color="auto" w:fill="auto"/>
            <w:hideMark/>
          </w:tcPr>
          <w:p w14:paraId="4AB45575" w14:textId="5C5E8A2F" w:rsidR="00387CDC" w:rsidRPr="00387CDC" w:rsidRDefault="00387CDC" w:rsidP="00387CDC">
            <w:pPr>
              <w:spacing w:after="0" w:line="240" w:lineRule="auto"/>
              <w:rPr>
                <w:rFonts w:ascii="Times New Roman" w:eastAsia="Times New Roman" w:hAnsi="Times New Roman" w:cs="Times New Roman"/>
                <w:color w:val="000000"/>
                <w:sz w:val="20"/>
                <w:szCs w:val="20"/>
                <w:lang w:eastAsia="sv-SE"/>
              </w:rPr>
            </w:pPr>
            <w:proofErr w:type="spellStart"/>
            <w:r w:rsidRPr="00387CDC">
              <w:rPr>
                <w:rFonts w:ascii="Times New Roman" w:eastAsia="Times New Roman" w:hAnsi="Times New Roman" w:cs="Times New Roman"/>
                <w:color w:val="080808"/>
                <w:sz w:val="23"/>
                <w:szCs w:val="23"/>
                <w:lang w:eastAsia="sv-SE"/>
              </w:rPr>
              <w:t>Förvaltningsekonom</w:t>
            </w:r>
            <w:proofErr w:type="spellEnd"/>
            <w:r w:rsidRPr="00387CDC">
              <w:rPr>
                <w:rFonts w:ascii="Times New Roman" w:eastAsia="Times New Roman" w:hAnsi="Times New Roman" w:cs="Times New Roman"/>
                <w:color w:val="080808"/>
                <w:sz w:val="23"/>
                <w:szCs w:val="23"/>
                <w:lang w:eastAsia="sv-SE"/>
              </w:rPr>
              <w:t xml:space="preserve"> LOV </w:t>
            </w:r>
            <w:r w:rsidR="00CC5C59">
              <w:rPr>
                <w:rFonts w:ascii="Times New Roman" w:eastAsia="Times New Roman" w:hAnsi="Times New Roman" w:cs="Times New Roman"/>
                <w:color w:val="080808"/>
                <w:sz w:val="23"/>
                <w:szCs w:val="23"/>
                <w:lang w:eastAsia="sv-SE"/>
              </w:rPr>
              <w:t>administratör</w:t>
            </w:r>
            <w:r w:rsidRPr="00387CDC">
              <w:rPr>
                <w:rFonts w:ascii="Times New Roman" w:eastAsia="Times New Roman" w:hAnsi="Times New Roman" w:cs="Times New Roman"/>
                <w:color w:val="080808"/>
                <w:sz w:val="23"/>
                <w:szCs w:val="23"/>
                <w:lang w:eastAsia="sv-SE"/>
              </w:rPr>
              <w:br/>
            </w:r>
            <w:r w:rsidRPr="00387CDC">
              <w:rPr>
                <w:rFonts w:ascii="Times New Roman" w:eastAsia="Times New Roman" w:hAnsi="Times New Roman" w:cs="Times New Roman"/>
                <w:color w:val="080808"/>
                <w:sz w:val="26"/>
                <w:szCs w:val="26"/>
                <w:lang w:eastAsia="sv-SE"/>
              </w:rPr>
              <w:t>-</w:t>
            </w:r>
            <w:r w:rsidRPr="00387CDC">
              <w:rPr>
                <w:rFonts w:ascii="Arial" w:eastAsia="Times New Roman" w:hAnsi="Arial" w:cs="Arial"/>
                <w:color w:val="080808"/>
                <w:sz w:val="22"/>
                <w:lang w:eastAsia="sv-SE"/>
              </w:rPr>
              <w:t>"</w:t>
            </w:r>
            <w:r w:rsidRPr="00387CDC">
              <w:rPr>
                <w:rFonts w:ascii="Times New Roman" w:eastAsia="Times New Roman" w:hAnsi="Times New Roman" w:cs="Times New Roman"/>
                <w:color w:val="080808"/>
                <w:sz w:val="26"/>
                <w:szCs w:val="26"/>
                <w:lang w:eastAsia="sv-SE"/>
              </w:rPr>
              <w:t>-</w:t>
            </w:r>
          </w:p>
        </w:tc>
        <w:tc>
          <w:tcPr>
            <w:tcW w:w="1836" w:type="dxa"/>
            <w:tcBorders>
              <w:top w:val="nil"/>
              <w:left w:val="nil"/>
              <w:bottom w:val="single" w:sz="4" w:space="0" w:color="000000"/>
              <w:right w:val="single" w:sz="4" w:space="0" w:color="000000"/>
            </w:tcBorders>
            <w:shd w:val="clear" w:color="auto" w:fill="auto"/>
            <w:hideMark/>
          </w:tcPr>
          <w:p w14:paraId="033F46F2" w14:textId="77777777"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80808"/>
                <w:sz w:val="23"/>
                <w:szCs w:val="23"/>
                <w:lang w:eastAsia="sv-SE"/>
              </w:rPr>
              <w:t>Årligen senast juli Årligen senast november</w:t>
            </w:r>
          </w:p>
        </w:tc>
      </w:tr>
      <w:tr w:rsidR="00387CDC" w:rsidRPr="00387CDC" w14:paraId="43CF756B" w14:textId="77777777" w:rsidTr="00387CDC">
        <w:trPr>
          <w:trHeight w:val="1380"/>
        </w:trPr>
        <w:tc>
          <w:tcPr>
            <w:tcW w:w="5020" w:type="dxa"/>
            <w:tcBorders>
              <w:top w:val="single" w:sz="4" w:space="0" w:color="000000"/>
              <w:left w:val="single" w:sz="4" w:space="0" w:color="000000"/>
              <w:bottom w:val="single" w:sz="4" w:space="0" w:color="000000"/>
              <w:right w:val="single" w:sz="4" w:space="0" w:color="000000"/>
            </w:tcBorders>
            <w:shd w:val="clear" w:color="auto" w:fill="auto"/>
            <w:hideMark/>
          </w:tcPr>
          <w:p w14:paraId="3B143FB9" w14:textId="77777777"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80808"/>
                <w:sz w:val="23"/>
                <w:szCs w:val="23"/>
                <w:lang w:eastAsia="sv-SE"/>
              </w:rPr>
              <w:lastRenderedPageBreak/>
              <w:t>Egenkontroll - Genomförandeplan</w:t>
            </w:r>
          </w:p>
        </w:tc>
        <w:tc>
          <w:tcPr>
            <w:tcW w:w="2920" w:type="dxa"/>
            <w:tcBorders>
              <w:top w:val="nil"/>
              <w:left w:val="nil"/>
              <w:bottom w:val="single" w:sz="4" w:space="0" w:color="000000"/>
              <w:right w:val="single" w:sz="4" w:space="0" w:color="000000"/>
            </w:tcBorders>
            <w:shd w:val="clear" w:color="auto" w:fill="auto"/>
            <w:hideMark/>
          </w:tcPr>
          <w:p w14:paraId="12DD6D0F" w14:textId="7496C1A2"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80808"/>
                <w:sz w:val="23"/>
                <w:szCs w:val="23"/>
                <w:lang w:eastAsia="sv-SE"/>
              </w:rPr>
              <w:t>LOV</w:t>
            </w:r>
            <w:r w:rsidR="00CC5C59">
              <w:rPr>
                <w:rFonts w:ascii="Times New Roman" w:eastAsia="Times New Roman" w:hAnsi="Times New Roman" w:cs="Times New Roman"/>
                <w:color w:val="080808"/>
                <w:sz w:val="23"/>
                <w:szCs w:val="23"/>
                <w:lang w:eastAsia="sv-SE"/>
              </w:rPr>
              <w:t xml:space="preserve"> administratör</w:t>
            </w:r>
          </w:p>
        </w:tc>
        <w:tc>
          <w:tcPr>
            <w:tcW w:w="1836" w:type="dxa"/>
            <w:tcBorders>
              <w:top w:val="nil"/>
              <w:left w:val="nil"/>
              <w:bottom w:val="single" w:sz="4" w:space="0" w:color="000000"/>
              <w:right w:val="single" w:sz="4" w:space="0" w:color="000000"/>
            </w:tcBorders>
            <w:shd w:val="clear" w:color="auto" w:fill="auto"/>
            <w:hideMark/>
          </w:tcPr>
          <w:p w14:paraId="53AD8B8D" w14:textId="77777777" w:rsidR="00387CDC" w:rsidRPr="00387CDC" w:rsidRDefault="00387CDC" w:rsidP="00387CDC">
            <w:pPr>
              <w:spacing w:after="0" w:line="240" w:lineRule="auto"/>
              <w:rPr>
                <w:rFonts w:ascii="Times New Roman" w:eastAsia="Times New Roman" w:hAnsi="Times New Roman" w:cs="Times New Roman"/>
                <w:color w:val="000000"/>
                <w:sz w:val="20"/>
                <w:szCs w:val="20"/>
                <w:lang w:eastAsia="sv-SE"/>
              </w:rPr>
            </w:pPr>
            <w:r w:rsidRPr="00387CDC">
              <w:rPr>
                <w:rFonts w:ascii="Times New Roman" w:eastAsia="Times New Roman" w:hAnsi="Times New Roman" w:cs="Times New Roman"/>
                <w:color w:val="080808"/>
                <w:sz w:val="23"/>
                <w:szCs w:val="23"/>
                <w:lang w:eastAsia="sv-SE"/>
              </w:rPr>
              <w:t>Årligen</w:t>
            </w:r>
            <w:r w:rsidRPr="00387CDC">
              <w:rPr>
                <w:rFonts w:ascii="Times New Roman" w:eastAsia="Times New Roman" w:hAnsi="Times New Roman" w:cs="Times New Roman"/>
                <w:color w:val="282628"/>
                <w:sz w:val="23"/>
                <w:szCs w:val="23"/>
                <w:lang w:eastAsia="sv-SE"/>
              </w:rPr>
              <w:t xml:space="preserve">, </w:t>
            </w:r>
            <w:r w:rsidRPr="00387CDC">
              <w:rPr>
                <w:rFonts w:ascii="Times New Roman" w:eastAsia="Times New Roman" w:hAnsi="Times New Roman" w:cs="Times New Roman"/>
                <w:color w:val="080808"/>
                <w:sz w:val="23"/>
                <w:szCs w:val="23"/>
                <w:lang w:eastAsia="sv-SE"/>
              </w:rPr>
              <w:t xml:space="preserve">tertialsvis </w:t>
            </w:r>
            <w:proofErr w:type="spellStart"/>
            <w:proofErr w:type="gramStart"/>
            <w:r w:rsidRPr="00387CDC">
              <w:rPr>
                <w:rFonts w:ascii="Times New Roman" w:eastAsia="Times New Roman" w:hAnsi="Times New Roman" w:cs="Times New Roman"/>
                <w:color w:val="080808"/>
                <w:sz w:val="23"/>
                <w:szCs w:val="23"/>
                <w:lang w:eastAsia="sv-SE"/>
              </w:rPr>
              <w:t>Tl</w:t>
            </w:r>
            <w:proofErr w:type="spellEnd"/>
            <w:r w:rsidRPr="00387CDC">
              <w:rPr>
                <w:rFonts w:ascii="Times New Roman" w:eastAsia="Times New Roman" w:hAnsi="Times New Roman" w:cs="Times New Roman"/>
                <w:color w:val="080808"/>
                <w:sz w:val="23"/>
                <w:szCs w:val="23"/>
                <w:lang w:eastAsia="sv-SE"/>
              </w:rPr>
              <w:t xml:space="preserve">  senast</w:t>
            </w:r>
            <w:proofErr w:type="gramEnd"/>
            <w:r w:rsidRPr="00387CDC">
              <w:rPr>
                <w:rFonts w:ascii="Times New Roman" w:eastAsia="Times New Roman" w:hAnsi="Times New Roman" w:cs="Times New Roman"/>
                <w:color w:val="080808"/>
                <w:sz w:val="23"/>
                <w:szCs w:val="23"/>
                <w:lang w:eastAsia="sv-SE"/>
              </w:rPr>
              <w:t xml:space="preserve"> 20 april T2 senast 20 augusti</w:t>
            </w:r>
            <w:r w:rsidRPr="00387CDC">
              <w:rPr>
                <w:rFonts w:ascii="Times New Roman" w:eastAsia="Times New Roman" w:hAnsi="Times New Roman" w:cs="Times New Roman"/>
                <w:color w:val="080808"/>
                <w:sz w:val="23"/>
                <w:szCs w:val="23"/>
                <w:lang w:eastAsia="sv-SE"/>
              </w:rPr>
              <w:br/>
              <w:t>T3= Årsrapport senast 20 november</w:t>
            </w:r>
          </w:p>
        </w:tc>
      </w:tr>
      <w:tr w:rsidR="00387CDC" w:rsidRPr="00387CDC" w14:paraId="25DF3D09" w14:textId="77777777" w:rsidTr="00387CDC">
        <w:trPr>
          <w:trHeight w:val="850"/>
        </w:trPr>
        <w:tc>
          <w:tcPr>
            <w:tcW w:w="5020" w:type="dxa"/>
            <w:tcBorders>
              <w:top w:val="single" w:sz="4" w:space="0" w:color="000000"/>
              <w:left w:val="single" w:sz="4" w:space="0" w:color="000000"/>
              <w:bottom w:val="single" w:sz="4" w:space="0" w:color="000000"/>
              <w:right w:val="single" w:sz="4" w:space="0" w:color="000000"/>
            </w:tcBorders>
            <w:shd w:val="clear" w:color="auto" w:fill="auto"/>
            <w:hideMark/>
          </w:tcPr>
          <w:p w14:paraId="08D85182" w14:textId="77777777"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80808"/>
                <w:sz w:val="23"/>
                <w:szCs w:val="23"/>
                <w:lang w:eastAsia="sv-SE"/>
              </w:rPr>
              <w:t>Kommunens kvalitet i korthet</w:t>
            </w:r>
            <w:r w:rsidRPr="00387CDC">
              <w:rPr>
                <w:rFonts w:ascii="Times New Roman" w:eastAsia="Times New Roman" w:hAnsi="Times New Roman" w:cs="Times New Roman"/>
                <w:color w:val="282628"/>
                <w:sz w:val="23"/>
                <w:szCs w:val="23"/>
                <w:lang w:eastAsia="sv-SE"/>
              </w:rPr>
              <w:t xml:space="preserve">, </w:t>
            </w:r>
            <w:proofErr w:type="spellStart"/>
            <w:r w:rsidRPr="00387CDC">
              <w:rPr>
                <w:rFonts w:ascii="Times New Roman" w:eastAsia="Times New Roman" w:hAnsi="Times New Roman" w:cs="Times New Roman"/>
                <w:color w:val="080808"/>
                <w:sz w:val="23"/>
                <w:szCs w:val="23"/>
                <w:lang w:eastAsia="sv-SE"/>
              </w:rPr>
              <w:t>Kkik</w:t>
            </w:r>
            <w:proofErr w:type="spellEnd"/>
            <w:r w:rsidRPr="00387CDC">
              <w:rPr>
                <w:rFonts w:ascii="Times New Roman" w:eastAsia="Times New Roman" w:hAnsi="Times New Roman" w:cs="Times New Roman"/>
                <w:color w:val="080808"/>
                <w:sz w:val="23"/>
                <w:szCs w:val="23"/>
                <w:lang w:eastAsia="sv-SE"/>
              </w:rPr>
              <w:t>- Personalkontinuitet</w:t>
            </w:r>
          </w:p>
        </w:tc>
        <w:tc>
          <w:tcPr>
            <w:tcW w:w="2920" w:type="dxa"/>
            <w:tcBorders>
              <w:top w:val="nil"/>
              <w:left w:val="nil"/>
              <w:bottom w:val="single" w:sz="4" w:space="0" w:color="000000"/>
              <w:right w:val="single" w:sz="4" w:space="0" w:color="000000"/>
            </w:tcBorders>
            <w:shd w:val="clear" w:color="auto" w:fill="auto"/>
            <w:hideMark/>
          </w:tcPr>
          <w:p w14:paraId="6DBB8E36" w14:textId="34440263" w:rsidR="00387CDC" w:rsidRPr="00387CDC" w:rsidRDefault="00387CDC" w:rsidP="00387CDC">
            <w:pPr>
              <w:spacing w:after="0" w:line="240" w:lineRule="auto"/>
              <w:rPr>
                <w:rFonts w:ascii="Times New Roman" w:eastAsia="Times New Roman" w:hAnsi="Times New Roman" w:cs="Times New Roman"/>
                <w:sz w:val="23"/>
                <w:szCs w:val="23"/>
                <w:lang w:eastAsia="sv-SE"/>
              </w:rPr>
            </w:pPr>
            <w:r w:rsidRPr="00387CDC">
              <w:rPr>
                <w:rFonts w:ascii="Times New Roman" w:eastAsia="Times New Roman" w:hAnsi="Times New Roman" w:cs="Times New Roman"/>
                <w:color w:val="080808"/>
                <w:sz w:val="23"/>
                <w:szCs w:val="23"/>
                <w:lang w:eastAsia="sv-SE"/>
              </w:rPr>
              <w:t xml:space="preserve">LOV </w:t>
            </w:r>
            <w:r w:rsidR="00CC5C59">
              <w:rPr>
                <w:rFonts w:ascii="Times New Roman" w:eastAsia="Times New Roman" w:hAnsi="Times New Roman" w:cs="Times New Roman"/>
                <w:color w:val="080808"/>
                <w:sz w:val="23"/>
                <w:szCs w:val="23"/>
                <w:lang w:eastAsia="sv-SE"/>
              </w:rPr>
              <w:t>administratör</w:t>
            </w:r>
          </w:p>
        </w:tc>
        <w:tc>
          <w:tcPr>
            <w:tcW w:w="1836" w:type="dxa"/>
            <w:tcBorders>
              <w:top w:val="nil"/>
              <w:left w:val="nil"/>
              <w:bottom w:val="single" w:sz="4" w:space="0" w:color="000000"/>
              <w:right w:val="single" w:sz="4" w:space="0" w:color="000000"/>
            </w:tcBorders>
            <w:shd w:val="clear" w:color="auto" w:fill="auto"/>
            <w:hideMark/>
          </w:tcPr>
          <w:p w14:paraId="4F4BB157" w14:textId="77777777" w:rsidR="00387CDC" w:rsidRPr="00387CDC" w:rsidRDefault="00387CDC" w:rsidP="00387CDC">
            <w:pPr>
              <w:spacing w:after="0" w:line="240" w:lineRule="auto"/>
              <w:rPr>
                <w:rFonts w:ascii="Times New Roman" w:eastAsia="Times New Roman" w:hAnsi="Times New Roman" w:cs="Times New Roman"/>
                <w:color w:val="000000"/>
                <w:sz w:val="20"/>
                <w:szCs w:val="20"/>
                <w:lang w:eastAsia="sv-SE"/>
              </w:rPr>
            </w:pPr>
            <w:r w:rsidRPr="00387CDC">
              <w:rPr>
                <w:rFonts w:ascii="Times New Roman" w:eastAsia="Times New Roman" w:hAnsi="Times New Roman" w:cs="Times New Roman"/>
                <w:color w:val="080808"/>
                <w:sz w:val="23"/>
                <w:szCs w:val="23"/>
                <w:lang w:eastAsia="sv-SE"/>
              </w:rPr>
              <w:t>De år förvaltningen väljer att delta i</w:t>
            </w:r>
            <w:r w:rsidRPr="00387CDC">
              <w:rPr>
                <w:rFonts w:ascii="Times New Roman" w:eastAsia="Times New Roman" w:hAnsi="Times New Roman" w:cs="Times New Roman"/>
                <w:color w:val="080808"/>
                <w:sz w:val="23"/>
                <w:szCs w:val="23"/>
                <w:lang w:eastAsia="sv-SE"/>
              </w:rPr>
              <w:br/>
              <w:t>sep</w:t>
            </w:r>
            <w:r w:rsidRPr="00387CDC">
              <w:rPr>
                <w:rFonts w:ascii="Times New Roman" w:eastAsia="Times New Roman" w:hAnsi="Times New Roman" w:cs="Times New Roman"/>
                <w:color w:val="282628"/>
                <w:sz w:val="23"/>
                <w:szCs w:val="23"/>
                <w:lang w:eastAsia="sv-SE"/>
              </w:rPr>
              <w:t>/</w:t>
            </w:r>
            <w:r w:rsidRPr="00387CDC">
              <w:rPr>
                <w:rFonts w:ascii="Times New Roman" w:eastAsia="Times New Roman" w:hAnsi="Times New Roman" w:cs="Times New Roman"/>
                <w:color w:val="080808"/>
                <w:sz w:val="23"/>
                <w:szCs w:val="23"/>
                <w:lang w:eastAsia="sv-SE"/>
              </w:rPr>
              <w:t>okt</w:t>
            </w:r>
          </w:p>
        </w:tc>
      </w:tr>
    </w:tbl>
    <w:p w14:paraId="1164CFE7" w14:textId="77777777" w:rsidR="00E8607A" w:rsidRPr="00E8607A" w:rsidRDefault="00E8607A" w:rsidP="00E8607A">
      <w:pPr>
        <w:rPr>
          <w:rFonts w:cstheme="minorHAnsi"/>
        </w:rPr>
      </w:pPr>
    </w:p>
    <w:p w14:paraId="43EC05A8" w14:textId="3847D912" w:rsidR="00574AC4" w:rsidRPr="00E8607A" w:rsidRDefault="00E8607A" w:rsidP="00E8607A">
      <w:pPr>
        <w:pStyle w:val="Liststycke"/>
        <w:numPr>
          <w:ilvl w:val="1"/>
          <w:numId w:val="8"/>
        </w:numPr>
        <w:rPr>
          <w:rFonts w:ascii="Times New Roman" w:hAnsi="Times New Roman" w:cs="Times New Roman"/>
          <w:i/>
          <w:iCs/>
        </w:rPr>
      </w:pPr>
      <w:r w:rsidRPr="00E8607A">
        <w:rPr>
          <w:rFonts w:ascii="Times New Roman" w:hAnsi="Times New Roman" w:cs="Times New Roman"/>
          <w:i/>
          <w:iCs/>
        </w:rPr>
        <w:t>Individuella biståndsbeslut</w:t>
      </w:r>
    </w:p>
    <w:p w14:paraId="7212049C" w14:textId="01225536" w:rsidR="00E8607A" w:rsidRDefault="00E8607A" w:rsidP="00E8607A">
      <w:pPr>
        <w:autoSpaceDE w:val="0"/>
        <w:autoSpaceDN w:val="0"/>
        <w:adjustRightInd w:val="0"/>
        <w:spacing w:after="0" w:line="240" w:lineRule="auto"/>
        <w:rPr>
          <w:rFonts w:eastAsiaTheme="minorEastAsia" w:cstheme="minorHAnsi"/>
          <w:szCs w:val="24"/>
          <w:lang w:eastAsia="sv-SE"/>
        </w:rPr>
      </w:pPr>
      <w:r w:rsidRPr="00E8607A">
        <w:rPr>
          <w:rFonts w:eastAsiaTheme="minorEastAsia" w:cstheme="minorHAnsi"/>
          <w:szCs w:val="24"/>
          <w:lang w:eastAsia="sv-SE"/>
        </w:rPr>
        <w:t>Biståndshandläggare följer regelbundet upp de individuella biståndsbeslutet för att säkerställa att de stämmer överens med aktuella behov. Då de privata utförarna använder samma verksamhetssystem som kommunens hemtjänst tas gemensam statistik ut på: Antal beslut, antal beviljade timmar, andel aktuella genomförandeplaner.</w:t>
      </w:r>
    </w:p>
    <w:p w14:paraId="30B0DBF1" w14:textId="77777777" w:rsidR="00387CDC" w:rsidRDefault="00387CDC" w:rsidP="00E8607A">
      <w:pPr>
        <w:autoSpaceDE w:val="0"/>
        <w:autoSpaceDN w:val="0"/>
        <w:adjustRightInd w:val="0"/>
        <w:spacing w:after="0" w:line="240" w:lineRule="auto"/>
        <w:rPr>
          <w:rFonts w:eastAsiaTheme="minorEastAsia" w:cstheme="minorHAnsi"/>
          <w:szCs w:val="24"/>
          <w:lang w:eastAsia="sv-SE"/>
        </w:rPr>
      </w:pPr>
    </w:p>
    <w:p w14:paraId="782283FE" w14:textId="77777777" w:rsidR="00E8607A" w:rsidRDefault="00E8607A" w:rsidP="00E8607A">
      <w:pPr>
        <w:autoSpaceDE w:val="0"/>
        <w:autoSpaceDN w:val="0"/>
        <w:adjustRightInd w:val="0"/>
        <w:spacing w:after="0" w:line="240" w:lineRule="auto"/>
        <w:rPr>
          <w:rFonts w:eastAsiaTheme="minorEastAsia" w:cstheme="minorHAnsi"/>
          <w:szCs w:val="24"/>
          <w:lang w:eastAsia="sv-SE"/>
        </w:rPr>
      </w:pPr>
    </w:p>
    <w:p w14:paraId="1BC7A5E6" w14:textId="4AB3992E" w:rsidR="00E8607A" w:rsidRPr="00E8607A" w:rsidRDefault="00E8607A" w:rsidP="00E8607A">
      <w:pPr>
        <w:pStyle w:val="Liststycke"/>
        <w:numPr>
          <w:ilvl w:val="1"/>
          <w:numId w:val="8"/>
        </w:numPr>
        <w:autoSpaceDE w:val="0"/>
        <w:autoSpaceDN w:val="0"/>
        <w:adjustRightInd w:val="0"/>
        <w:spacing w:after="0" w:line="240" w:lineRule="auto"/>
        <w:rPr>
          <w:rFonts w:eastAsiaTheme="minorEastAsia" w:cstheme="minorHAnsi"/>
          <w:i/>
          <w:iCs/>
          <w:szCs w:val="24"/>
          <w:lang w:eastAsia="sv-SE"/>
        </w:rPr>
      </w:pPr>
      <w:r w:rsidRPr="00E8607A">
        <w:rPr>
          <w:rFonts w:eastAsiaTheme="minorEastAsia" w:cstheme="minorHAnsi"/>
          <w:i/>
          <w:iCs/>
          <w:szCs w:val="24"/>
          <w:lang w:eastAsia="sv-SE"/>
        </w:rPr>
        <w:t>Uppföljningsträffar</w:t>
      </w:r>
    </w:p>
    <w:p w14:paraId="2A5EB773" w14:textId="2219D390" w:rsidR="00387CDC" w:rsidRDefault="00E8607A" w:rsidP="00E8607A">
      <w:pPr>
        <w:autoSpaceDE w:val="0"/>
        <w:autoSpaceDN w:val="0"/>
        <w:adjustRightInd w:val="0"/>
        <w:spacing w:after="0" w:line="240" w:lineRule="auto"/>
        <w:rPr>
          <w:rFonts w:eastAsiaTheme="minorEastAsia" w:cstheme="minorHAnsi"/>
          <w:szCs w:val="24"/>
          <w:lang w:eastAsia="sv-SE"/>
        </w:rPr>
      </w:pPr>
      <w:r>
        <w:rPr>
          <w:rFonts w:eastAsiaTheme="minorEastAsia" w:cstheme="minorHAnsi"/>
          <w:szCs w:val="24"/>
          <w:lang w:eastAsia="sv-SE"/>
        </w:rPr>
        <w:t xml:space="preserve">Uppföljningsträffar ska planeras mellan beställaren och utföraren av hemtjänst enligt de direktiv som återfinns i förfrågningsunderlaget </w:t>
      </w:r>
      <w:r w:rsidRPr="00E8607A">
        <w:rPr>
          <w:rFonts w:eastAsiaTheme="minorEastAsia" w:cstheme="minorHAnsi"/>
          <w:i/>
          <w:iCs/>
          <w:szCs w:val="24"/>
          <w:lang w:eastAsia="sv-SE"/>
        </w:rPr>
        <w:t>5.4 Avtalsuppföljning</w:t>
      </w:r>
      <w:r>
        <w:rPr>
          <w:rFonts w:eastAsiaTheme="minorEastAsia" w:cstheme="minorHAnsi"/>
          <w:i/>
          <w:iCs/>
          <w:szCs w:val="24"/>
          <w:lang w:eastAsia="sv-SE"/>
        </w:rPr>
        <w:t xml:space="preserve">. </w:t>
      </w:r>
      <w:r w:rsidRPr="00E8607A">
        <w:rPr>
          <w:rFonts w:eastAsiaTheme="minorEastAsia" w:cstheme="minorHAnsi"/>
          <w:szCs w:val="24"/>
          <w:lang w:eastAsia="sv-SE"/>
        </w:rPr>
        <w:t xml:space="preserve">För </w:t>
      </w:r>
      <w:r>
        <w:rPr>
          <w:rFonts w:eastAsiaTheme="minorEastAsia" w:cstheme="minorHAnsi"/>
          <w:szCs w:val="24"/>
          <w:lang w:eastAsia="sv-SE"/>
        </w:rPr>
        <w:t>avtalsuppföljningens genomförande ansvarar kvalitetskontroller vid förvaltningens stabsfunktion.</w:t>
      </w:r>
    </w:p>
    <w:p w14:paraId="18EB979D" w14:textId="77777777" w:rsidR="00EF0336" w:rsidRPr="00387CDC" w:rsidRDefault="00EF0336" w:rsidP="00E8607A">
      <w:pPr>
        <w:autoSpaceDE w:val="0"/>
        <w:autoSpaceDN w:val="0"/>
        <w:adjustRightInd w:val="0"/>
        <w:spacing w:after="0" w:line="240" w:lineRule="auto"/>
        <w:rPr>
          <w:rFonts w:eastAsiaTheme="minorEastAsia" w:cstheme="minorHAnsi"/>
          <w:szCs w:val="24"/>
          <w:lang w:eastAsia="sv-SE"/>
        </w:rPr>
      </w:pPr>
    </w:p>
    <w:p w14:paraId="613D2504" w14:textId="77777777" w:rsidR="00165AD0" w:rsidRDefault="00165AD0" w:rsidP="00165AD0">
      <w:pPr>
        <w:pStyle w:val="Rubrik1"/>
      </w:pPr>
      <w:r>
        <w:t>Referenser</w:t>
      </w:r>
    </w:p>
    <w:p w14:paraId="01C1EEB6" w14:textId="29920E8E" w:rsidR="00B06A7A" w:rsidRDefault="00387CDC" w:rsidP="00B06A7A">
      <w:pPr>
        <w:rPr>
          <w:rFonts w:eastAsiaTheme="minorEastAsia" w:cstheme="minorHAnsi"/>
          <w:szCs w:val="24"/>
          <w:lang w:eastAsia="sv-SE"/>
        </w:rPr>
      </w:pPr>
      <w:r w:rsidRPr="00387CDC">
        <w:rPr>
          <w:rFonts w:eastAsiaTheme="minorEastAsia" w:cstheme="minorHAnsi"/>
          <w:szCs w:val="24"/>
          <w:lang w:eastAsia="sv-SE"/>
        </w:rPr>
        <w:t>Mallar för rapportering finns på LOV samarbetsrum</w:t>
      </w:r>
    </w:p>
    <w:p w14:paraId="2825A60A" w14:textId="0E4607D9" w:rsidR="006F254E" w:rsidRPr="00EF0336" w:rsidRDefault="00387CDC" w:rsidP="00EF0336">
      <w:pPr>
        <w:rPr>
          <w:rFonts w:cstheme="minorHAnsi"/>
        </w:rPr>
      </w:pPr>
      <w:r>
        <w:rPr>
          <w:rFonts w:eastAsiaTheme="minorEastAsia" w:cstheme="minorHAnsi"/>
          <w:szCs w:val="24"/>
          <w:lang w:eastAsia="sv-SE"/>
        </w:rPr>
        <w:t xml:space="preserve">Vid återkrav: Intern </w:t>
      </w:r>
      <w:proofErr w:type="gramStart"/>
      <w:r>
        <w:rPr>
          <w:rFonts w:eastAsiaTheme="minorEastAsia" w:cstheme="minorHAnsi"/>
          <w:szCs w:val="24"/>
          <w:lang w:eastAsia="sv-SE"/>
        </w:rPr>
        <w:t>rutin återkrav</w:t>
      </w:r>
      <w:proofErr w:type="gramEnd"/>
      <w:r>
        <w:rPr>
          <w:rFonts w:eastAsiaTheme="minorEastAsia" w:cstheme="minorHAnsi"/>
          <w:szCs w:val="24"/>
          <w:lang w:eastAsia="sv-SE"/>
        </w:rPr>
        <w:t xml:space="preserve"> hemtjänst</w:t>
      </w:r>
    </w:p>
    <w:sectPr w:rsidR="006F254E" w:rsidRPr="00EF0336" w:rsidSect="00DB1F06">
      <w:headerReference w:type="default" r:id="rId8"/>
      <w:headerReference w:type="first" r:id="rId9"/>
      <w:pgSz w:w="11907" w:h="16839"/>
      <w:pgMar w:top="2133" w:right="566" w:bottom="1418" w:left="1418" w:header="567" w:footer="62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CEED" w14:textId="77777777" w:rsidR="00122E67" w:rsidRDefault="00122E67">
      <w:pPr>
        <w:spacing w:after="0" w:line="240" w:lineRule="auto"/>
      </w:pPr>
      <w:r>
        <w:separator/>
      </w:r>
    </w:p>
  </w:endnote>
  <w:endnote w:type="continuationSeparator" w:id="0">
    <w:p w14:paraId="66A58DFD" w14:textId="77777777" w:rsidR="00122E67" w:rsidRDefault="00122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Thin">
    <w:panose1 w:val="020B0203030101060003"/>
    <w:charset w:val="00"/>
    <w:family w:val="swiss"/>
    <w:pitch w:val="variable"/>
    <w:sig w:usb0="A00002FF" w:usb1="5000205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F957D" w14:textId="77777777" w:rsidR="00122E67" w:rsidRDefault="00122E67">
      <w:pPr>
        <w:spacing w:after="0" w:line="240" w:lineRule="auto"/>
      </w:pPr>
      <w:r>
        <w:separator/>
      </w:r>
    </w:p>
  </w:footnote>
  <w:footnote w:type="continuationSeparator" w:id="0">
    <w:p w14:paraId="6CD71A1E" w14:textId="77777777" w:rsidR="00122E67" w:rsidRDefault="00122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C00C" w14:textId="77777777" w:rsidR="00401F68" w:rsidRDefault="00401F68" w:rsidP="00401F68">
    <w:pPr>
      <w:pStyle w:val="Sidhuvud"/>
      <w:tabs>
        <w:tab w:val="clear" w:pos="9360"/>
        <w:tab w:val="right" w:pos="9923"/>
      </w:tabs>
      <w:ind w:left="113"/>
      <w:jc w:val="right"/>
      <w:rPr>
        <w:rFonts w:ascii="Raleway Thin" w:hAnsi="Raleway Thin"/>
        <w:sz w:val="20"/>
        <w:szCs w:val="20"/>
      </w:rPr>
    </w:pPr>
    <w:r>
      <w:rPr>
        <w:rFonts w:ascii="Arial" w:hAnsi="Arial" w:cs="Arial"/>
        <w:sz w:val="16"/>
        <w:szCs w:val="20"/>
      </w:rPr>
      <w:t xml:space="preserve">Sida </w:t>
    </w:r>
    <w:r w:rsidRPr="00717796">
      <w:rPr>
        <w:rFonts w:ascii="Arial" w:hAnsi="Arial" w:cs="Arial"/>
        <w:sz w:val="16"/>
        <w:szCs w:val="20"/>
      </w:rPr>
      <w:fldChar w:fldCharType="begin"/>
    </w:r>
    <w:r w:rsidRPr="00717796">
      <w:rPr>
        <w:rFonts w:ascii="Arial" w:hAnsi="Arial" w:cs="Arial"/>
        <w:sz w:val="16"/>
        <w:szCs w:val="20"/>
      </w:rPr>
      <w:instrText xml:space="preserve"> PAGE  \* MERGEFORMAT </w:instrText>
    </w:r>
    <w:r w:rsidRPr="00717796">
      <w:rPr>
        <w:rFonts w:ascii="Arial" w:hAnsi="Arial" w:cs="Arial"/>
        <w:sz w:val="16"/>
        <w:szCs w:val="20"/>
      </w:rPr>
      <w:fldChar w:fldCharType="separate"/>
    </w:r>
    <w:r>
      <w:rPr>
        <w:rFonts w:ascii="Arial" w:hAnsi="Arial" w:cs="Arial"/>
        <w:sz w:val="16"/>
        <w:szCs w:val="20"/>
      </w:rPr>
      <w:t>2</w:t>
    </w:r>
    <w:r w:rsidRPr="00717796">
      <w:rPr>
        <w:rFonts w:ascii="Arial" w:hAnsi="Arial" w:cs="Arial"/>
        <w:sz w:val="16"/>
        <w:szCs w:val="20"/>
      </w:rPr>
      <w:fldChar w:fldCharType="end"/>
    </w:r>
    <w:r>
      <w:rPr>
        <w:rFonts w:ascii="Arial" w:hAnsi="Arial" w:cs="Arial"/>
        <w:sz w:val="16"/>
        <w:szCs w:val="20"/>
      </w:rPr>
      <w:t xml:space="preserve"> av </w:t>
    </w:r>
    <w:r>
      <w:rPr>
        <w:rFonts w:ascii="Arial" w:hAnsi="Arial" w:cs="Arial"/>
        <w:sz w:val="16"/>
        <w:szCs w:val="20"/>
      </w:rPr>
      <w:fldChar w:fldCharType="begin"/>
    </w:r>
    <w:r>
      <w:rPr>
        <w:rFonts w:ascii="Arial" w:hAnsi="Arial" w:cs="Arial"/>
        <w:sz w:val="16"/>
        <w:szCs w:val="20"/>
      </w:rPr>
      <w:instrText xml:space="preserve"> NUMPAGES  \* MERGEFORMAT </w:instrText>
    </w:r>
    <w:r>
      <w:rPr>
        <w:rFonts w:ascii="Arial" w:hAnsi="Arial" w:cs="Arial"/>
        <w:sz w:val="16"/>
        <w:szCs w:val="20"/>
      </w:rPr>
      <w:fldChar w:fldCharType="separate"/>
    </w:r>
    <w:r>
      <w:rPr>
        <w:rFonts w:ascii="Arial" w:hAnsi="Arial" w:cs="Arial"/>
        <w:sz w:val="16"/>
        <w:szCs w:val="20"/>
      </w:rPr>
      <w:t>2</w:t>
    </w:r>
    <w:r>
      <w:rPr>
        <w:rFonts w:ascii="Arial" w:hAnsi="Arial" w:cs="Arial"/>
        <w:sz w:val="16"/>
        <w:szCs w:val="20"/>
      </w:rPr>
      <w:fldChar w:fldCharType="end"/>
    </w:r>
    <w:r w:rsidRPr="006B64D1">
      <w:rPr>
        <w:rFonts w:ascii="Raleway Thin" w:hAnsi="Raleway Thin"/>
        <w:sz w:val="20"/>
        <w:szCs w:val="20"/>
      </w:rPr>
      <w:drawing>
        <wp:anchor distT="0" distB="0" distL="114300" distR="114300" simplePos="0" relativeHeight="251675648" behindDoc="1" locked="0" layoutInCell="1" allowOverlap="1" wp14:anchorId="379E0588" wp14:editId="44471397">
          <wp:simplePos x="0" y="0"/>
          <wp:positionH relativeFrom="page">
            <wp:posOffset>0</wp:posOffset>
          </wp:positionH>
          <wp:positionV relativeFrom="page">
            <wp:posOffset>0</wp:posOffset>
          </wp:positionV>
          <wp:extent cx="2703600" cy="1080000"/>
          <wp:effectExtent l="0" t="0" r="0"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600" cy="1080000"/>
                  </a:xfrm>
                  <a:prstGeom prst="rect">
                    <a:avLst/>
                  </a:prstGeom>
                  <a:noFill/>
                </pic:spPr>
              </pic:pic>
            </a:graphicData>
          </a:graphic>
          <wp14:sizeRelH relativeFrom="margin">
            <wp14:pctWidth>0</wp14:pctWidth>
          </wp14:sizeRelH>
          <wp14:sizeRelV relativeFrom="margin">
            <wp14:pctHeight>0</wp14:pctHeight>
          </wp14:sizeRelV>
        </wp:anchor>
      </w:drawing>
    </w:r>
    <w:r>
      <w:rPr>
        <w:rFonts w:ascii="Raleway Thin" w:hAnsi="Raleway Thin"/>
        <w:sz w:val="20"/>
        <w:szCs w:val="20"/>
      </w:rPr>
      <w:t xml:space="preserve"> </w:t>
    </w:r>
  </w:p>
  <w:p w14:paraId="732640BB" w14:textId="77777777" w:rsidR="00401F68" w:rsidRDefault="00401F68" w:rsidP="00401F68">
    <w:pPr>
      <w:pStyle w:val="Sidhuvud"/>
      <w:ind w:left="113"/>
      <w:jc w:val="right"/>
      <w:rPr>
        <w:rFonts w:ascii="Raleway Thin" w:hAnsi="Raleway Thin"/>
        <w:sz w:val="20"/>
        <w:szCs w:val="20"/>
      </w:rPr>
    </w:pPr>
    <w:r w:rsidRPr="006B64D1">
      <w:rPr>
        <w:rFonts w:ascii="Raleway Thin" w:hAnsi="Raleway Thin"/>
        <w:sz w:val="20"/>
        <w:szCs w:val="20"/>
      </w:rPr>
      <w:t xml:space="preserve"> </w:t>
    </w:r>
  </w:p>
  <w:p w14:paraId="1D8E44DD" w14:textId="77777777" w:rsidR="006F254E" w:rsidRPr="00B239E1" w:rsidRDefault="00B239E1" w:rsidP="00B239E1">
    <w:pPr>
      <w:pStyle w:val="Sidhuvud"/>
      <w:ind w:left="113"/>
      <w:jc w:val="right"/>
      <w:rPr>
        <w:rFonts w:ascii="Raleway Thin" w:hAnsi="Raleway Thin"/>
        <w:sz w:val="20"/>
        <w:szCs w:val="20"/>
      </w:rPr>
    </w:pPr>
    <w:r w:rsidRPr="00F040BE">
      <w:rPr>
        <w:rFonts w:asciiTheme="majorHAnsi" w:hAnsiTheme="majorHAnsi" w:cstheme="majorHAnsi"/>
        <w:sz w:val="20"/>
        <w:szCs w:val="20"/>
      </w:rPr>
      <mc:AlternateContent>
        <mc:Choice Requires="wps">
          <w:drawing>
            <wp:anchor distT="45720" distB="45720" distL="114300" distR="114300" simplePos="0" relativeHeight="251679744" behindDoc="0" locked="0" layoutInCell="1" allowOverlap="1" wp14:anchorId="75C751E2" wp14:editId="7A9D369F">
              <wp:simplePos x="0" y="0"/>
              <wp:positionH relativeFrom="margin">
                <wp:posOffset>3780790</wp:posOffset>
              </wp:positionH>
              <wp:positionV relativeFrom="paragraph">
                <wp:posOffset>20651</wp:posOffset>
              </wp:positionV>
              <wp:extent cx="2360930" cy="1404620"/>
              <wp:effectExtent l="0" t="0" r="0" b="0"/>
              <wp:wrapSquare wrapText="bothSides"/>
              <wp:docPr id="5"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B3F6380" w14:textId="77777777" w:rsidR="00B239E1" w:rsidRPr="00F040BE" w:rsidRDefault="00B239E1" w:rsidP="00B239E1">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C751E2" id="_x0000_t202" coordsize="21600,21600" o:spt="202" path="m,l,21600r21600,l21600,xe">
              <v:stroke joinstyle="miter"/>
              <v:path gradientshapeok="t" o:connecttype="rect"/>
            </v:shapetype>
            <v:shape id="Textruta 2" o:spid="_x0000_s1026" type="#_x0000_t202" style="position:absolute;left:0;text-align:left;margin-left:297.7pt;margin-top:1.65pt;width:185.9pt;height:110.6pt;z-index:2516797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" stroked="f">
              <v:textbox style="mso-fit-shape-to-text:t">
                <w:txbxContent>
                  <w:p w14:paraId="4B3F6380" w14:textId="77777777" w:rsidR="00B239E1" w:rsidRPr="00F040BE" w:rsidRDefault="00B239E1" w:rsidP="00B239E1">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v:textbox>
              <w10:wrap type="square" anchorx="margin"/>
            </v:shape>
          </w:pict>
        </mc:Fallback>
      </mc:AlternateContent>
    </w:r>
    <w:r w:rsidR="00401F68" w:rsidRPr="006B64D1">
      <w:rPr>
        <w:rFonts w:ascii="Raleway Thin" w:hAnsi="Raleway Thin"/>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2CF4" w14:textId="77777777" w:rsidR="006B64D1" w:rsidRPr="00F040BE" w:rsidRDefault="006B64D1" w:rsidP="00BE0858">
    <w:pPr>
      <w:pStyle w:val="Sidhuvud"/>
      <w:tabs>
        <w:tab w:val="clear" w:pos="9360"/>
        <w:tab w:val="right" w:pos="9923"/>
      </w:tabs>
      <w:ind w:left="113"/>
      <w:jc w:val="right"/>
      <w:rPr>
        <w:rFonts w:asciiTheme="majorHAnsi" w:hAnsiTheme="majorHAnsi" w:cstheme="majorHAnsi"/>
        <w:sz w:val="20"/>
        <w:szCs w:val="20"/>
      </w:rPr>
    </w:pPr>
    <w:r w:rsidRPr="00F040BE">
      <w:rPr>
        <w:rFonts w:asciiTheme="majorHAnsi" w:hAnsiTheme="majorHAnsi" w:cstheme="majorHAnsi"/>
        <w:sz w:val="20"/>
        <w:szCs w:val="20"/>
      </w:rPr>
      <w:drawing>
        <wp:anchor distT="0" distB="0" distL="114300" distR="114300" simplePos="0" relativeHeight="251671552" behindDoc="1" locked="0" layoutInCell="1" allowOverlap="1" wp14:anchorId="7C4564C6" wp14:editId="0D37F93E">
          <wp:simplePos x="0" y="0"/>
          <wp:positionH relativeFrom="page">
            <wp:posOffset>0</wp:posOffset>
          </wp:positionH>
          <wp:positionV relativeFrom="page">
            <wp:posOffset>0</wp:posOffset>
          </wp:positionV>
          <wp:extent cx="2703600" cy="1080000"/>
          <wp:effectExtent l="0" t="0" r="0" b="0"/>
          <wp:wrapNone/>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600" cy="1080000"/>
                  </a:xfrm>
                  <a:prstGeom prst="rect">
                    <a:avLst/>
                  </a:prstGeom>
                  <a:noFill/>
                </pic:spPr>
              </pic:pic>
            </a:graphicData>
          </a:graphic>
          <wp14:sizeRelH relativeFrom="margin">
            <wp14:pctWidth>0</wp14:pctWidth>
          </wp14:sizeRelH>
          <wp14:sizeRelV relativeFrom="margin">
            <wp14:pctHeight>0</wp14:pctHeight>
          </wp14:sizeRelV>
        </wp:anchor>
      </w:drawing>
    </w:r>
    <w:r w:rsidRPr="00F040BE">
      <w:rPr>
        <w:rFonts w:asciiTheme="majorHAnsi" w:hAnsiTheme="majorHAnsi" w:cstheme="majorHAnsi"/>
        <w:sz w:val="20"/>
        <w:szCs w:val="20"/>
      </w:rPr>
      <w:t xml:space="preserve"> </w:t>
    </w:r>
  </w:p>
  <w:p w14:paraId="281472C5" w14:textId="77777777" w:rsidR="00BE0858" w:rsidRPr="00F040BE" w:rsidRDefault="00F040BE" w:rsidP="006B64D1">
    <w:pPr>
      <w:pStyle w:val="Sidhuvud"/>
      <w:ind w:left="113"/>
      <w:jc w:val="right"/>
      <w:rPr>
        <w:rFonts w:asciiTheme="majorHAnsi" w:hAnsiTheme="majorHAnsi" w:cstheme="majorHAnsi"/>
        <w:sz w:val="20"/>
        <w:szCs w:val="20"/>
      </w:rPr>
    </w:pPr>
    <w:r w:rsidRPr="00F040BE">
      <w:rPr>
        <w:rFonts w:asciiTheme="majorHAnsi" w:hAnsiTheme="majorHAnsi" w:cstheme="majorHAnsi"/>
        <w:sz w:val="20"/>
        <w:szCs w:val="20"/>
      </w:rPr>
      <mc:AlternateContent>
        <mc:Choice Requires="wps">
          <w:drawing>
            <wp:anchor distT="45720" distB="45720" distL="114300" distR="114300" simplePos="0" relativeHeight="251677696" behindDoc="0" locked="0" layoutInCell="1" allowOverlap="1" wp14:anchorId="376175FF" wp14:editId="30F89380">
              <wp:simplePos x="0" y="0"/>
              <wp:positionH relativeFrom="margin">
                <wp:posOffset>3844290</wp:posOffset>
              </wp:positionH>
              <wp:positionV relativeFrom="paragraph">
                <wp:posOffset>127331</wp:posOffset>
              </wp:positionV>
              <wp:extent cx="2360930" cy="1404620"/>
              <wp:effectExtent l="0" t="0" r="0" b="0"/>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549D874" w14:textId="77777777" w:rsidR="00F040BE" w:rsidRPr="00F040BE" w:rsidRDefault="00F040BE" w:rsidP="00F040BE">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76175FF" id="_x0000_t202" coordsize="21600,21600" o:spt="202" path="m,l,21600r21600,l21600,xe">
              <v:stroke joinstyle="miter"/>
              <v:path gradientshapeok="t" o:connecttype="rect"/>
            </v:shapetype>
            <v:shape id="_x0000_s1027" type="#_x0000_t202" style="position:absolute;left:0;text-align:left;margin-left:302.7pt;margin-top:10.05pt;width:185.9pt;height:110.6pt;z-index:25167769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" stroked="f">
              <v:textbox style="mso-fit-shape-to-text:t">
                <w:txbxContent>
                  <w:p w14:paraId="7549D874" w14:textId="77777777" w:rsidR="00F040BE" w:rsidRPr="00F040BE" w:rsidRDefault="00F040BE" w:rsidP="00F040BE">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v:textbox>
              <w10:wrap type="square" anchorx="margin"/>
            </v:shape>
          </w:pict>
        </mc:Fallback>
      </mc:AlternateContent>
    </w:r>
    <w:r w:rsidR="006B64D1" w:rsidRPr="00F040BE">
      <w:rPr>
        <w:rFonts w:asciiTheme="majorHAnsi" w:hAnsiTheme="majorHAnsi" w:cstheme="majorHAnsi"/>
        <w:sz w:val="20"/>
        <w:szCs w:val="20"/>
      </w:rPr>
      <w:t xml:space="preserve"> </w:t>
    </w:r>
  </w:p>
  <w:p w14:paraId="3383B926" w14:textId="77777777" w:rsidR="006B64D1" w:rsidRPr="00F040BE" w:rsidRDefault="006B64D1" w:rsidP="006B64D1">
    <w:pPr>
      <w:pStyle w:val="Sidhuvud"/>
      <w:ind w:left="113"/>
      <w:jc w:val="right"/>
      <w:rPr>
        <w:rFonts w:asciiTheme="majorHAnsi" w:hAnsiTheme="majorHAnsi" w:cstheme="majorHAnsi"/>
        <w:sz w:val="20"/>
        <w:szCs w:val="20"/>
      </w:rPr>
    </w:pPr>
    <w:r w:rsidRPr="00F040BE">
      <w:rPr>
        <w:rFonts w:asciiTheme="majorHAnsi" w:hAnsiTheme="majorHAnsi" w:cstheme="majorHAnsi"/>
        <w:sz w:val="20"/>
        <w:szCs w:val="20"/>
      </w:rPr>
      <w:t xml:space="preserve"> </w:t>
    </w:r>
  </w:p>
  <w:p w14:paraId="5F62A884" w14:textId="77777777" w:rsidR="006B64D1" w:rsidRPr="00F040BE" w:rsidRDefault="006B64D1" w:rsidP="00F040BE">
    <w:pPr>
      <w:pStyle w:val="Sidhuvud"/>
      <w:rPr>
        <w:rFonts w:asciiTheme="majorHAnsi" w:hAnsiTheme="majorHAnsi" w:cstheme="majorHAns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5492F"/>
    <w:multiLevelType w:val="hybridMultilevel"/>
    <w:tmpl w:val="2048B1C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9547254"/>
    <w:multiLevelType w:val="multilevel"/>
    <w:tmpl w:val="B7A4C2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C641D8"/>
    <w:multiLevelType w:val="hybridMultilevel"/>
    <w:tmpl w:val="2A30B8FC"/>
    <w:lvl w:ilvl="0" w:tplc="29224E76">
      <w:start w:val="1"/>
      <w:numFmt w:val="decimal"/>
      <w:pStyle w:val="Numreradlista-standard"/>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2F4110A4"/>
    <w:multiLevelType w:val="hybridMultilevel"/>
    <w:tmpl w:val="B1269154"/>
    <w:lvl w:ilvl="0" w:tplc="BFB626A8">
      <w:start w:val="1"/>
      <w:numFmt w:val="bullet"/>
      <w:pStyle w:val="Punktlista-standard"/>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56247C42"/>
    <w:multiLevelType w:val="multilevel"/>
    <w:tmpl w:val="C442AB2E"/>
    <w:lvl w:ilvl="0">
      <w:start w:val="1"/>
      <w:numFmt w:val="decimal"/>
      <w:pStyle w:val="Flernivlista-standard"/>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7D8178A"/>
    <w:multiLevelType w:val="hybridMultilevel"/>
    <w:tmpl w:val="FDA67C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6B18532B"/>
    <w:multiLevelType w:val="hybridMultilevel"/>
    <w:tmpl w:val="A75E508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77721EC5"/>
    <w:multiLevelType w:val="multilevel"/>
    <w:tmpl w:val="057807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23508677">
    <w:abstractNumId w:val="4"/>
  </w:num>
  <w:num w:numId="2" w16cid:durableId="2085487087">
    <w:abstractNumId w:val="2"/>
  </w:num>
  <w:num w:numId="3" w16cid:durableId="1802379900">
    <w:abstractNumId w:val="3"/>
  </w:num>
  <w:num w:numId="4" w16cid:durableId="433746207">
    <w:abstractNumId w:val="7"/>
  </w:num>
  <w:num w:numId="5" w16cid:durableId="2044935644">
    <w:abstractNumId w:val="5"/>
  </w:num>
  <w:num w:numId="6" w16cid:durableId="1812166810">
    <w:abstractNumId w:val="0"/>
  </w:num>
  <w:num w:numId="7" w16cid:durableId="1442647126">
    <w:abstractNumId w:val="6"/>
  </w:num>
  <w:num w:numId="8" w16cid:durableId="1452477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1304"/>
  <w:hyphenationZone w:val="4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E67"/>
    <w:rsid w:val="00017476"/>
    <w:rsid w:val="0006389C"/>
    <w:rsid w:val="000903EF"/>
    <w:rsid w:val="00093678"/>
    <w:rsid w:val="000A2BAD"/>
    <w:rsid w:val="000B3EE7"/>
    <w:rsid w:val="000C6FF1"/>
    <w:rsid w:val="000E17BC"/>
    <w:rsid w:val="00122E67"/>
    <w:rsid w:val="0013162E"/>
    <w:rsid w:val="00141F07"/>
    <w:rsid w:val="00160E1E"/>
    <w:rsid w:val="00165AD0"/>
    <w:rsid w:val="001A2975"/>
    <w:rsid w:val="001E2E55"/>
    <w:rsid w:val="002B5B27"/>
    <w:rsid w:val="002D33F7"/>
    <w:rsid w:val="002F4BB9"/>
    <w:rsid w:val="0031795B"/>
    <w:rsid w:val="00317AD5"/>
    <w:rsid w:val="00321035"/>
    <w:rsid w:val="00340A54"/>
    <w:rsid w:val="00345615"/>
    <w:rsid w:val="00355B22"/>
    <w:rsid w:val="003815D1"/>
    <w:rsid w:val="00387CDC"/>
    <w:rsid w:val="003E374F"/>
    <w:rsid w:val="003E7CA9"/>
    <w:rsid w:val="00401F68"/>
    <w:rsid w:val="0041592F"/>
    <w:rsid w:val="0043509A"/>
    <w:rsid w:val="00455483"/>
    <w:rsid w:val="004963CB"/>
    <w:rsid w:val="004A2AA2"/>
    <w:rsid w:val="004E7BBF"/>
    <w:rsid w:val="00501C32"/>
    <w:rsid w:val="005070B2"/>
    <w:rsid w:val="00530DDF"/>
    <w:rsid w:val="00544F62"/>
    <w:rsid w:val="00574AC4"/>
    <w:rsid w:val="00584CAE"/>
    <w:rsid w:val="005F2E56"/>
    <w:rsid w:val="005F5ED4"/>
    <w:rsid w:val="006424EB"/>
    <w:rsid w:val="0065130A"/>
    <w:rsid w:val="006B37A5"/>
    <w:rsid w:val="006B64D1"/>
    <w:rsid w:val="006F254E"/>
    <w:rsid w:val="007115FD"/>
    <w:rsid w:val="007260C0"/>
    <w:rsid w:val="007316E6"/>
    <w:rsid w:val="0076122A"/>
    <w:rsid w:val="00786E2A"/>
    <w:rsid w:val="0083645F"/>
    <w:rsid w:val="008A5154"/>
    <w:rsid w:val="00944CFF"/>
    <w:rsid w:val="0097461E"/>
    <w:rsid w:val="0098688A"/>
    <w:rsid w:val="009A232A"/>
    <w:rsid w:val="009D1CDE"/>
    <w:rsid w:val="009E56CA"/>
    <w:rsid w:val="00A0036A"/>
    <w:rsid w:val="00A06A8A"/>
    <w:rsid w:val="00A14079"/>
    <w:rsid w:val="00A43D4A"/>
    <w:rsid w:val="00A5525A"/>
    <w:rsid w:val="00A85261"/>
    <w:rsid w:val="00B06A7A"/>
    <w:rsid w:val="00B239E1"/>
    <w:rsid w:val="00B57A45"/>
    <w:rsid w:val="00B94BE4"/>
    <w:rsid w:val="00B951D2"/>
    <w:rsid w:val="00BB38E1"/>
    <w:rsid w:val="00BE0858"/>
    <w:rsid w:val="00C31348"/>
    <w:rsid w:val="00C432D8"/>
    <w:rsid w:val="00C63FC6"/>
    <w:rsid w:val="00CA3D39"/>
    <w:rsid w:val="00CC5C59"/>
    <w:rsid w:val="00CC657F"/>
    <w:rsid w:val="00D40633"/>
    <w:rsid w:val="00D55274"/>
    <w:rsid w:val="00D60EDA"/>
    <w:rsid w:val="00D71BD9"/>
    <w:rsid w:val="00D876AB"/>
    <w:rsid w:val="00D95125"/>
    <w:rsid w:val="00DB1F06"/>
    <w:rsid w:val="00DD1966"/>
    <w:rsid w:val="00DD1AD3"/>
    <w:rsid w:val="00DE1952"/>
    <w:rsid w:val="00DF2A0A"/>
    <w:rsid w:val="00E33EFA"/>
    <w:rsid w:val="00E3498D"/>
    <w:rsid w:val="00E464B7"/>
    <w:rsid w:val="00E8607A"/>
    <w:rsid w:val="00E925A8"/>
    <w:rsid w:val="00EB76B5"/>
    <w:rsid w:val="00ED153F"/>
    <w:rsid w:val="00EF0336"/>
    <w:rsid w:val="00F02B86"/>
    <w:rsid w:val="00F040BE"/>
    <w:rsid w:val="00F21416"/>
    <w:rsid w:val="00F5046E"/>
    <w:rsid w:val="00F62E02"/>
    <w:rsid w:val="00F7535B"/>
    <w:rsid w:val="00F94B11"/>
    <w:rsid w:val="00FA1450"/>
    <w:rsid w:val="00FC4242"/>
    <w:rsid w:val="00FD6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16CD31F"/>
  <w15:docId w15:val="{35BC456B-AE07-44C0-A4DC-AA12EA90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0" w:defUnhideWhenUsed="0" w:defQFormat="0" w:count="376">
    <w:lsdException w:name="Normal" w:uiPriority="19" w:qFormat="1"/>
    <w:lsdException w:name="heading 1" w:uiPriority="9" w:qFormat="1"/>
    <w:lsdException w:name="heading 2" w:semiHidden="1" w:uiPriority="10" w:unhideWhenUsed="1" w:qFormat="1"/>
    <w:lsdException w:name="heading 3" w:semiHidden="1" w:uiPriority="11" w:unhideWhenUsed="1" w:qFormat="1"/>
    <w:lsdException w:name="heading 4" w:semiHidden="1" w:uiPriority="12" w:unhideWhenUsed="1" w:qFormat="1"/>
    <w:lsdException w:name="heading 5" w:semiHidden="1" w:uiPriority="13" w:unhideWhenUsed="1" w:qFormat="1"/>
    <w:lsdException w:name="heading 6" w:semiHidden="1" w:uiPriority="14" w:unhideWhenUsed="1" w:qFormat="1"/>
    <w:lsdException w:name="heading 7" w:semiHidden="1" w:uiPriority="15" w:unhideWhenUsed="1" w:qFormat="1"/>
    <w:lsdException w:name="heading 8" w:semiHidden="1" w:uiPriority="16" w:unhideWhenUsed="1" w:qFormat="1"/>
    <w:lsdException w:name="heading 9" w:semiHidden="1" w:uiPriority="1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8" w:qFormat="1"/>
    <w:lsdException w:name="Emphasis" w:uiPriority="9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8" w:qFormat="1"/>
    <w:lsdException w:name="Intense Quote" w:uiPriority="9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8" w:qFormat="1"/>
    <w:lsdException w:name="Intense Emphasis" w:uiPriority="98" w:qFormat="1"/>
    <w:lsdException w:name="Subtle Reference" w:uiPriority="98" w:qFormat="1"/>
    <w:lsdException w:name="Intense Reference" w:uiPriority="98" w:qFormat="1"/>
    <w:lsdException w:name="Book Title" w:uiPriority="98"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9"/>
    <w:qFormat/>
    <w:rsid w:val="002F4BB9"/>
    <w:rPr>
      <w:rFonts w:eastAsiaTheme="minorHAnsi"/>
      <w:sz w:val="24"/>
      <w:lang w:eastAsia="en-US"/>
    </w:rPr>
  </w:style>
  <w:style w:type="paragraph" w:styleId="Rubrik1">
    <w:name w:val="heading 1"/>
    <w:basedOn w:val="Normal"/>
    <w:next w:val="Normal"/>
    <w:link w:val="Rubrik1Char"/>
    <w:uiPriority w:val="9"/>
    <w:qFormat/>
    <w:rsid w:val="002F4BB9"/>
    <w:pPr>
      <w:spacing w:after="60"/>
      <w:contextualSpacing/>
      <w:outlineLvl w:val="0"/>
    </w:pPr>
    <w:rPr>
      <w:rFonts w:asciiTheme="majorHAnsi" w:eastAsiaTheme="majorEastAsia" w:hAnsiTheme="majorHAnsi" w:cstheme="majorBidi"/>
      <w:b/>
      <w:bCs/>
      <w:sz w:val="28"/>
      <w:szCs w:val="28"/>
    </w:rPr>
  </w:style>
  <w:style w:type="paragraph" w:styleId="Rubrik2">
    <w:name w:val="heading 2"/>
    <w:basedOn w:val="Normal"/>
    <w:next w:val="Normal"/>
    <w:link w:val="Rubrik2Char"/>
    <w:uiPriority w:val="10"/>
    <w:qFormat/>
    <w:rsid w:val="002F4BB9"/>
    <w:pPr>
      <w:spacing w:after="60"/>
      <w:outlineLvl w:val="1"/>
    </w:pPr>
    <w:rPr>
      <w:rFonts w:asciiTheme="majorHAnsi" w:eastAsiaTheme="majorEastAsia" w:hAnsiTheme="majorHAnsi" w:cstheme="majorBidi"/>
      <w:b/>
      <w:bCs/>
      <w:sz w:val="26"/>
      <w:szCs w:val="26"/>
    </w:rPr>
  </w:style>
  <w:style w:type="paragraph" w:styleId="Rubrik3">
    <w:name w:val="heading 3"/>
    <w:basedOn w:val="Normal"/>
    <w:next w:val="Normal"/>
    <w:link w:val="Rubrik3Char"/>
    <w:uiPriority w:val="11"/>
    <w:qFormat/>
    <w:rsid w:val="002F4BB9"/>
    <w:pPr>
      <w:spacing w:after="60" w:line="271" w:lineRule="auto"/>
      <w:outlineLvl w:val="2"/>
    </w:pPr>
    <w:rPr>
      <w:rFonts w:asciiTheme="majorHAnsi" w:eastAsiaTheme="majorEastAsia" w:hAnsiTheme="majorHAnsi" w:cstheme="majorBidi"/>
      <w:b/>
      <w:bCs/>
    </w:rPr>
  </w:style>
  <w:style w:type="paragraph" w:styleId="Rubrik4">
    <w:name w:val="heading 4"/>
    <w:basedOn w:val="Normal"/>
    <w:next w:val="Normal"/>
    <w:link w:val="Rubrik4Char"/>
    <w:uiPriority w:val="12"/>
    <w:qFormat/>
    <w:rsid w:val="002F4BB9"/>
    <w:pPr>
      <w:spacing w:after="60"/>
      <w:outlineLvl w:val="3"/>
    </w:pPr>
    <w:rPr>
      <w:rFonts w:asciiTheme="majorHAnsi" w:eastAsiaTheme="majorEastAsia" w:hAnsiTheme="majorHAnsi" w:cstheme="majorBidi"/>
      <w:b/>
      <w:bCs/>
      <w:i/>
      <w:iCs/>
    </w:rPr>
  </w:style>
  <w:style w:type="paragraph" w:styleId="Rubrik5">
    <w:name w:val="heading 5"/>
    <w:aliases w:val="R1 - Tabell"/>
    <w:basedOn w:val="Normal"/>
    <w:next w:val="Normal"/>
    <w:link w:val="Rubrik5Char"/>
    <w:uiPriority w:val="13"/>
    <w:qFormat/>
    <w:rsid w:val="002F4BB9"/>
    <w:pPr>
      <w:spacing w:after="60"/>
      <w:outlineLvl w:val="4"/>
    </w:pPr>
    <w:rPr>
      <w:rFonts w:asciiTheme="majorHAnsi" w:eastAsiaTheme="majorEastAsia" w:hAnsiTheme="majorHAnsi" w:cstheme="majorBidi"/>
      <w:b/>
      <w:bCs/>
    </w:rPr>
  </w:style>
  <w:style w:type="paragraph" w:styleId="Rubrik6">
    <w:name w:val="heading 6"/>
    <w:aliases w:val="R2 - Tabell"/>
    <w:basedOn w:val="Normal"/>
    <w:next w:val="Normal"/>
    <w:link w:val="Rubrik6Char"/>
    <w:uiPriority w:val="14"/>
    <w:qFormat/>
    <w:rsid w:val="002F4BB9"/>
    <w:pPr>
      <w:spacing w:after="60" w:line="271" w:lineRule="auto"/>
      <w:outlineLvl w:val="5"/>
    </w:pPr>
    <w:rPr>
      <w:rFonts w:asciiTheme="majorHAnsi" w:eastAsiaTheme="majorEastAsia" w:hAnsiTheme="majorHAnsi" w:cstheme="majorBidi"/>
      <w:b/>
      <w:bCs/>
      <w:i/>
      <w:iCs/>
    </w:rPr>
  </w:style>
  <w:style w:type="paragraph" w:styleId="Rubrik7">
    <w:name w:val="heading 7"/>
    <w:aliases w:val="R3 - Tabell"/>
    <w:basedOn w:val="Normal"/>
    <w:next w:val="Normal"/>
    <w:link w:val="Rubrik7Char"/>
    <w:uiPriority w:val="15"/>
    <w:qFormat/>
    <w:rsid w:val="002F4BB9"/>
    <w:pPr>
      <w:spacing w:after="60"/>
      <w:outlineLvl w:val="6"/>
    </w:pPr>
    <w:rPr>
      <w:rFonts w:asciiTheme="majorHAnsi" w:eastAsiaTheme="majorEastAsia" w:hAnsiTheme="majorHAnsi" w:cstheme="majorBidi"/>
      <w:i/>
      <w:iCs/>
    </w:rPr>
  </w:style>
  <w:style w:type="paragraph" w:styleId="Rubrik8">
    <w:name w:val="heading 8"/>
    <w:aliases w:val="R4 - Tabell"/>
    <w:basedOn w:val="Normal"/>
    <w:next w:val="Normal"/>
    <w:link w:val="Rubrik8Char"/>
    <w:uiPriority w:val="16"/>
    <w:qFormat/>
    <w:rsid w:val="002F4BB9"/>
    <w:pPr>
      <w:spacing w:after="60"/>
      <w:outlineLvl w:val="7"/>
    </w:pPr>
    <w:rPr>
      <w:rFonts w:asciiTheme="majorHAnsi" w:eastAsiaTheme="majorEastAsia" w:hAnsiTheme="majorHAnsi" w:cstheme="majorBidi"/>
      <w:szCs w:val="20"/>
    </w:rPr>
  </w:style>
  <w:style w:type="paragraph" w:styleId="Rubrik9">
    <w:name w:val="heading 9"/>
    <w:basedOn w:val="Normal"/>
    <w:next w:val="Normal"/>
    <w:link w:val="Rubrik9Char"/>
    <w:uiPriority w:val="17"/>
    <w:semiHidden/>
    <w:qFormat/>
    <w:rsid w:val="002F4BB9"/>
    <w:pPr>
      <w:spacing w:after="60"/>
      <w:outlineLvl w:val="8"/>
    </w:pPr>
    <w:rPr>
      <w:rFonts w:asciiTheme="majorHAnsi" w:eastAsiaTheme="majorEastAsia" w:hAnsiTheme="majorHAnsi" w:cstheme="majorBidi"/>
      <w:i/>
      <w:iCs/>
      <w:spacing w:val="5"/>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33EFA"/>
    <w:pPr>
      <w:tabs>
        <w:tab w:val="right" w:pos="9360"/>
      </w:tabs>
      <w:spacing w:after="0" w:line="240" w:lineRule="auto"/>
    </w:pPr>
    <w:rPr>
      <w:noProof/>
      <w:lang w:eastAsia="sv-SE"/>
    </w:rPr>
  </w:style>
  <w:style w:type="character" w:customStyle="1" w:styleId="SidhuvudChar">
    <w:name w:val="Sidhuvud Char"/>
    <w:basedOn w:val="Standardstycketeckensnitt"/>
    <w:link w:val="Sidhuvud"/>
    <w:uiPriority w:val="99"/>
    <w:rsid w:val="00E33EFA"/>
    <w:rPr>
      <w:rFonts w:eastAsiaTheme="minorHAnsi"/>
      <w:noProof/>
      <w:sz w:val="24"/>
    </w:rPr>
  </w:style>
  <w:style w:type="paragraph" w:styleId="Sidfot">
    <w:name w:val="footer"/>
    <w:basedOn w:val="Normal"/>
    <w:link w:val="SidfotChar"/>
    <w:uiPriority w:val="99"/>
    <w:unhideWhenUsed/>
    <w:pPr>
      <w:tabs>
        <w:tab w:val="center" w:pos="4680"/>
        <w:tab w:val="right" w:pos="9360"/>
      </w:tabs>
      <w:spacing w:after="0" w:line="240" w:lineRule="auto"/>
    </w:pPr>
  </w:style>
  <w:style w:type="character" w:customStyle="1" w:styleId="SidfotChar">
    <w:name w:val="Sidfot Char"/>
    <w:basedOn w:val="Standardstycketeckensnitt"/>
    <w:link w:val="Sidfot"/>
    <w:uiPriority w:val="99"/>
  </w:style>
  <w:style w:type="character" w:styleId="Betoning">
    <w:name w:val="Emphasis"/>
    <w:uiPriority w:val="98"/>
    <w:qFormat/>
    <w:rsid w:val="002F4BB9"/>
    <w:rPr>
      <w:b/>
      <w:bCs/>
      <w:i/>
      <w:iCs/>
      <w:spacing w:val="10"/>
      <w:bdr w:val="none" w:sz="0" w:space="0" w:color="auto"/>
      <w:shd w:val="clear" w:color="auto" w:fill="auto"/>
    </w:rPr>
  </w:style>
  <w:style w:type="character" w:styleId="Bokenstitel">
    <w:name w:val="Book Title"/>
    <w:uiPriority w:val="98"/>
    <w:qFormat/>
    <w:rsid w:val="002F4BB9"/>
    <w:rPr>
      <w:i/>
      <w:iCs/>
      <w:smallCaps/>
      <w:spacing w:val="5"/>
    </w:rPr>
  </w:style>
  <w:style w:type="paragraph" w:styleId="Citat">
    <w:name w:val="Quote"/>
    <w:basedOn w:val="Normal"/>
    <w:next w:val="Normal"/>
    <w:link w:val="CitatChar"/>
    <w:uiPriority w:val="98"/>
    <w:qFormat/>
    <w:rsid w:val="002F4BB9"/>
    <w:pPr>
      <w:spacing w:before="200" w:after="0"/>
      <w:ind w:left="360" w:right="360"/>
    </w:pPr>
    <w:rPr>
      <w:i/>
      <w:iCs/>
      <w:sz w:val="22"/>
    </w:rPr>
  </w:style>
  <w:style w:type="character" w:customStyle="1" w:styleId="CitatChar">
    <w:name w:val="Citat Char"/>
    <w:basedOn w:val="Standardstycketeckensnitt"/>
    <w:link w:val="Citat"/>
    <w:uiPriority w:val="98"/>
    <w:rsid w:val="002F4BB9"/>
    <w:rPr>
      <w:rFonts w:eastAsiaTheme="minorHAnsi"/>
      <w:i/>
      <w:iCs/>
      <w:lang w:eastAsia="en-US"/>
    </w:rPr>
  </w:style>
  <w:style w:type="character" w:styleId="Diskretbetoning">
    <w:name w:val="Subtle Emphasis"/>
    <w:uiPriority w:val="98"/>
    <w:qFormat/>
    <w:rsid w:val="002F4BB9"/>
    <w:rPr>
      <w:i/>
      <w:iCs/>
    </w:rPr>
  </w:style>
  <w:style w:type="character" w:styleId="Diskretreferens">
    <w:name w:val="Subtle Reference"/>
    <w:uiPriority w:val="98"/>
    <w:qFormat/>
    <w:rsid w:val="002F4BB9"/>
    <w:rPr>
      <w:smallCaps/>
    </w:rPr>
  </w:style>
  <w:style w:type="paragraph" w:customStyle="1" w:styleId="Flernivlista-standard">
    <w:name w:val="Flernivålista - standard"/>
    <w:basedOn w:val="Liststycke"/>
    <w:link w:val="Flernivlista-standardChar"/>
    <w:uiPriority w:val="25"/>
    <w:qFormat/>
    <w:rsid w:val="002F4BB9"/>
    <w:pPr>
      <w:numPr>
        <w:numId w:val="1"/>
      </w:numPr>
    </w:pPr>
  </w:style>
  <w:style w:type="character" w:customStyle="1" w:styleId="Flernivlista-standardChar">
    <w:name w:val="Flernivålista - standard Char"/>
    <w:basedOn w:val="Standardstycketeckensnitt"/>
    <w:link w:val="Flernivlista-standard"/>
    <w:uiPriority w:val="25"/>
    <w:rsid w:val="002F4BB9"/>
    <w:rPr>
      <w:rFonts w:eastAsiaTheme="minorHAnsi"/>
      <w:sz w:val="24"/>
      <w:lang w:eastAsia="en-US"/>
    </w:rPr>
  </w:style>
  <w:style w:type="paragraph" w:styleId="Liststycke">
    <w:name w:val="List Paragraph"/>
    <w:basedOn w:val="Normal"/>
    <w:uiPriority w:val="34"/>
    <w:qFormat/>
    <w:rsid w:val="002F4BB9"/>
    <w:pPr>
      <w:ind w:left="720"/>
      <w:contextualSpacing/>
    </w:pPr>
  </w:style>
  <w:style w:type="paragraph" w:customStyle="1" w:styleId="FrRubrik">
    <w:name w:val="FörRubrik"/>
    <w:basedOn w:val="Normal"/>
    <w:link w:val="FrRubrikChar"/>
    <w:uiPriority w:val="8"/>
    <w:rsid w:val="002F4BB9"/>
    <w:pPr>
      <w:spacing w:after="120"/>
    </w:pPr>
    <w:rPr>
      <w:rFonts w:asciiTheme="majorHAnsi" w:hAnsiTheme="majorHAnsi" w:cstheme="majorHAnsi"/>
      <w:b/>
      <w:sz w:val="28"/>
    </w:rPr>
  </w:style>
  <w:style w:type="character" w:customStyle="1" w:styleId="FrRubrikChar">
    <w:name w:val="FörRubrik Char"/>
    <w:basedOn w:val="Standardstycketeckensnitt"/>
    <w:link w:val="FrRubrik"/>
    <w:uiPriority w:val="8"/>
    <w:rsid w:val="002F4BB9"/>
    <w:rPr>
      <w:rFonts w:asciiTheme="majorHAnsi" w:eastAsiaTheme="minorHAnsi" w:hAnsiTheme="majorHAnsi" w:cstheme="majorHAnsi"/>
      <w:b/>
      <w:sz w:val="28"/>
      <w:lang w:eastAsia="en-US"/>
    </w:rPr>
  </w:style>
  <w:style w:type="paragraph" w:styleId="Ingetavstnd">
    <w:name w:val="No Spacing"/>
    <w:basedOn w:val="Normal"/>
    <w:uiPriority w:val="20"/>
    <w:qFormat/>
    <w:rsid w:val="002F4BB9"/>
    <w:pPr>
      <w:spacing w:after="0" w:line="240" w:lineRule="auto"/>
      <w:ind w:firstLine="170"/>
    </w:pPr>
  </w:style>
  <w:style w:type="paragraph" w:customStyle="1" w:styleId="Kantrubriker">
    <w:name w:val="Kantrubriker"/>
    <w:basedOn w:val="Normal"/>
    <w:link w:val="KantrubrikerChar"/>
    <w:uiPriority w:val="22"/>
    <w:qFormat/>
    <w:rsid w:val="002F4BB9"/>
    <w:pPr>
      <w:ind w:left="1701" w:hanging="1701"/>
    </w:pPr>
  </w:style>
  <w:style w:type="character" w:customStyle="1" w:styleId="KantrubrikerChar">
    <w:name w:val="Kantrubriker Char"/>
    <w:basedOn w:val="Standardstycketeckensnitt"/>
    <w:link w:val="Kantrubriker"/>
    <w:uiPriority w:val="22"/>
    <w:rsid w:val="002F4BB9"/>
    <w:rPr>
      <w:rFonts w:eastAsiaTheme="minorHAnsi"/>
      <w:sz w:val="24"/>
      <w:lang w:eastAsia="en-US"/>
    </w:rPr>
  </w:style>
  <w:style w:type="paragraph" w:customStyle="1" w:styleId="Numreradlista-standard">
    <w:name w:val="Numrerad lista - standard"/>
    <w:basedOn w:val="Liststycke"/>
    <w:link w:val="Numreradlista-standardChar"/>
    <w:uiPriority w:val="24"/>
    <w:qFormat/>
    <w:rsid w:val="002F4BB9"/>
    <w:pPr>
      <w:numPr>
        <w:numId w:val="2"/>
      </w:numPr>
    </w:pPr>
  </w:style>
  <w:style w:type="character" w:customStyle="1" w:styleId="Numreradlista-standardChar">
    <w:name w:val="Numrerad lista - standard Char"/>
    <w:basedOn w:val="Standardstycketeckensnitt"/>
    <w:link w:val="Numreradlista-standard"/>
    <w:uiPriority w:val="24"/>
    <w:rsid w:val="002F4BB9"/>
    <w:rPr>
      <w:rFonts w:eastAsiaTheme="minorHAnsi"/>
      <w:sz w:val="24"/>
      <w:lang w:eastAsia="en-US"/>
    </w:rPr>
  </w:style>
  <w:style w:type="paragraph" w:customStyle="1" w:styleId="Punktlista-standard">
    <w:name w:val="Punktlista - standard"/>
    <w:basedOn w:val="Liststycke"/>
    <w:link w:val="Punktlista-standardChar"/>
    <w:uiPriority w:val="23"/>
    <w:qFormat/>
    <w:rsid w:val="002F4BB9"/>
    <w:pPr>
      <w:numPr>
        <w:numId w:val="3"/>
      </w:numPr>
    </w:pPr>
  </w:style>
  <w:style w:type="character" w:customStyle="1" w:styleId="Punktlista-standardChar">
    <w:name w:val="Punktlista - standard Char"/>
    <w:basedOn w:val="Standardstycketeckensnitt"/>
    <w:link w:val="Punktlista-standard"/>
    <w:uiPriority w:val="23"/>
    <w:rsid w:val="002F4BB9"/>
    <w:rPr>
      <w:rFonts w:eastAsiaTheme="minorHAnsi"/>
      <w:sz w:val="24"/>
      <w:lang w:eastAsia="en-US"/>
    </w:rPr>
  </w:style>
  <w:style w:type="character" w:customStyle="1" w:styleId="Rubrik1Char">
    <w:name w:val="Rubrik 1 Char"/>
    <w:basedOn w:val="Standardstycketeckensnitt"/>
    <w:link w:val="Rubrik1"/>
    <w:uiPriority w:val="9"/>
    <w:rsid w:val="002F4BB9"/>
    <w:rPr>
      <w:rFonts w:asciiTheme="majorHAnsi" w:eastAsiaTheme="majorEastAsia" w:hAnsiTheme="majorHAnsi" w:cstheme="majorBidi"/>
      <w:b/>
      <w:bCs/>
      <w:sz w:val="28"/>
      <w:szCs w:val="28"/>
      <w:lang w:eastAsia="en-US"/>
    </w:rPr>
  </w:style>
  <w:style w:type="character" w:customStyle="1" w:styleId="Rubrik2Char">
    <w:name w:val="Rubrik 2 Char"/>
    <w:basedOn w:val="Standardstycketeckensnitt"/>
    <w:link w:val="Rubrik2"/>
    <w:uiPriority w:val="10"/>
    <w:rsid w:val="002F4BB9"/>
    <w:rPr>
      <w:rFonts w:asciiTheme="majorHAnsi" w:eastAsiaTheme="majorEastAsia" w:hAnsiTheme="majorHAnsi" w:cstheme="majorBidi"/>
      <w:b/>
      <w:bCs/>
      <w:sz w:val="26"/>
      <w:szCs w:val="26"/>
      <w:lang w:eastAsia="en-US"/>
    </w:rPr>
  </w:style>
  <w:style w:type="character" w:customStyle="1" w:styleId="Rubrik3Char">
    <w:name w:val="Rubrik 3 Char"/>
    <w:basedOn w:val="Standardstycketeckensnitt"/>
    <w:link w:val="Rubrik3"/>
    <w:uiPriority w:val="11"/>
    <w:rsid w:val="002F4BB9"/>
    <w:rPr>
      <w:rFonts w:asciiTheme="majorHAnsi" w:eastAsiaTheme="majorEastAsia" w:hAnsiTheme="majorHAnsi" w:cstheme="majorBidi"/>
      <w:b/>
      <w:bCs/>
      <w:sz w:val="24"/>
      <w:lang w:eastAsia="en-US"/>
    </w:rPr>
  </w:style>
  <w:style w:type="character" w:customStyle="1" w:styleId="Rubrik4Char">
    <w:name w:val="Rubrik 4 Char"/>
    <w:basedOn w:val="Standardstycketeckensnitt"/>
    <w:link w:val="Rubrik4"/>
    <w:uiPriority w:val="12"/>
    <w:rsid w:val="002F4BB9"/>
    <w:rPr>
      <w:rFonts w:asciiTheme="majorHAnsi" w:eastAsiaTheme="majorEastAsia" w:hAnsiTheme="majorHAnsi" w:cstheme="majorBidi"/>
      <w:b/>
      <w:bCs/>
      <w:i/>
      <w:iCs/>
      <w:sz w:val="24"/>
      <w:lang w:eastAsia="en-US"/>
    </w:rPr>
  </w:style>
  <w:style w:type="character" w:customStyle="1" w:styleId="Rubrik5Char">
    <w:name w:val="Rubrik 5 Char"/>
    <w:aliases w:val="R1 - Tabell Char"/>
    <w:basedOn w:val="Standardstycketeckensnitt"/>
    <w:link w:val="Rubrik5"/>
    <w:uiPriority w:val="13"/>
    <w:rsid w:val="002F4BB9"/>
    <w:rPr>
      <w:rFonts w:asciiTheme="majorHAnsi" w:eastAsiaTheme="majorEastAsia" w:hAnsiTheme="majorHAnsi" w:cstheme="majorBidi"/>
      <w:b/>
      <w:bCs/>
      <w:sz w:val="24"/>
      <w:lang w:eastAsia="en-US"/>
    </w:rPr>
  </w:style>
  <w:style w:type="character" w:customStyle="1" w:styleId="Rubrik6Char">
    <w:name w:val="Rubrik 6 Char"/>
    <w:aliases w:val="R2 - Tabell Char"/>
    <w:basedOn w:val="Standardstycketeckensnitt"/>
    <w:link w:val="Rubrik6"/>
    <w:uiPriority w:val="14"/>
    <w:rsid w:val="002F4BB9"/>
    <w:rPr>
      <w:rFonts w:asciiTheme="majorHAnsi" w:eastAsiaTheme="majorEastAsia" w:hAnsiTheme="majorHAnsi" w:cstheme="majorBidi"/>
      <w:b/>
      <w:bCs/>
      <w:i/>
      <w:iCs/>
      <w:sz w:val="24"/>
      <w:lang w:eastAsia="en-US"/>
    </w:rPr>
  </w:style>
  <w:style w:type="character" w:customStyle="1" w:styleId="Rubrik7Char">
    <w:name w:val="Rubrik 7 Char"/>
    <w:aliases w:val="R3 - Tabell Char"/>
    <w:basedOn w:val="Standardstycketeckensnitt"/>
    <w:link w:val="Rubrik7"/>
    <w:uiPriority w:val="15"/>
    <w:rsid w:val="002F4BB9"/>
    <w:rPr>
      <w:rFonts w:asciiTheme="majorHAnsi" w:eastAsiaTheme="majorEastAsia" w:hAnsiTheme="majorHAnsi" w:cstheme="majorBidi"/>
      <w:i/>
      <w:iCs/>
      <w:sz w:val="24"/>
      <w:lang w:eastAsia="en-US"/>
    </w:rPr>
  </w:style>
  <w:style w:type="character" w:customStyle="1" w:styleId="Rubrik8Char">
    <w:name w:val="Rubrik 8 Char"/>
    <w:aliases w:val="R4 - Tabell Char"/>
    <w:basedOn w:val="Standardstycketeckensnitt"/>
    <w:link w:val="Rubrik8"/>
    <w:uiPriority w:val="16"/>
    <w:rsid w:val="002F4BB9"/>
    <w:rPr>
      <w:rFonts w:asciiTheme="majorHAnsi" w:eastAsiaTheme="majorEastAsia" w:hAnsiTheme="majorHAnsi" w:cstheme="majorBidi"/>
      <w:sz w:val="24"/>
      <w:szCs w:val="20"/>
      <w:lang w:eastAsia="en-US"/>
    </w:rPr>
  </w:style>
  <w:style w:type="character" w:customStyle="1" w:styleId="Rubrik9Char">
    <w:name w:val="Rubrik 9 Char"/>
    <w:basedOn w:val="Standardstycketeckensnitt"/>
    <w:link w:val="Rubrik9"/>
    <w:uiPriority w:val="17"/>
    <w:semiHidden/>
    <w:rsid w:val="002F4BB9"/>
    <w:rPr>
      <w:rFonts w:asciiTheme="majorHAnsi" w:eastAsiaTheme="majorEastAsia" w:hAnsiTheme="majorHAnsi" w:cstheme="majorBidi"/>
      <w:i/>
      <w:iCs/>
      <w:spacing w:val="5"/>
      <w:sz w:val="20"/>
      <w:szCs w:val="20"/>
      <w:lang w:eastAsia="en-US"/>
    </w:rPr>
  </w:style>
  <w:style w:type="paragraph" w:styleId="Rubrik">
    <w:name w:val="Title"/>
    <w:aliases w:val="Titel"/>
    <w:basedOn w:val="Normal"/>
    <w:next w:val="Normal"/>
    <w:link w:val="RubrikChar"/>
    <w:qFormat/>
    <w:rsid w:val="002F4BB9"/>
    <w:pPr>
      <w:spacing w:after="120" w:line="240" w:lineRule="auto"/>
      <w:contextualSpacing/>
    </w:pPr>
    <w:rPr>
      <w:rFonts w:asciiTheme="majorHAnsi" w:eastAsiaTheme="majorEastAsia" w:hAnsiTheme="majorHAnsi" w:cstheme="majorBidi"/>
      <w:spacing w:val="5"/>
      <w:sz w:val="52"/>
      <w:szCs w:val="52"/>
    </w:rPr>
  </w:style>
  <w:style w:type="character" w:customStyle="1" w:styleId="RubrikChar">
    <w:name w:val="Rubrik Char"/>
    <w:aliases w:val="Titel Char"/>
    <w:basedOn w:val="Standardstycketeckensnitt"/>
    <w:link w:val="Rubrik"/>
    <w:rsid w:val="002F4BB9"/>
    <w:rPr>
      <w:rFonts w:asciiTheme="majorHAnsi" w:eastAsiaTheme="majorEastAsia" w:hAnsiTheme="majorHAnsi" w:cstheme="majorBidi"/>
      <w:spacing w:val="5"/>
      <w:sz w:val="52"/>
      <w:szCs w:val="52"/>
      <w:lang w:eastAsia="en-US"/>
    </w:rPr>
  </w:style>
  <w:style w:type="character" w:styleId="Stark">
    <w:name w:val="Strong"/>
    <w:uiPriority w:val="98"/>
    <w:qFormat/>
    <w:rsid w:val="002F4BB9"/>
    <w:rPr>
      <w:b/>
      <w:bCs/>
    </w:rPr>
  </w:style>
  <w:style w:type="character" w:styleId="Starkbetoning">
    <w:name w:val="Intense Emphasis"/>
    <w:uiPriority w:val="98"/>
    <w:qFormat/>
    <w:rsid w:val="002F4BB9"/>
    <w:rPr>
      <w:b/>
      <w:bCs/>
    </w:rPr>
  </w:style>
  <w:style w:type="character" w:styleId="Starkreferens">
    <w:name w:val="Intense Reference"/>
    <w:uiPriority w:val="98"/>
    <w:qFormat/>
    <w:rsid w:val="002F4BB9"/>
    <w:rPr>
      <w:smallCaps/>
      <w:spacing w:val="5"/>
      <w:u w:val="single"/>
    </w:rPr>
  </w:style>
  <w:style w:type="paragraph" w:styleId="Starktcitat">
    <w:name w:val="Intense Quote"/>
    <w:basedOn w:val="Normal"/>
    <w:next w:val="Normal"/>
    <w:link w:val="StarktcitatChar"/>
    <w:uiPriority w:val="98"/>
    <w:qFormat/>
    <w:rsid w:val="002F4BB9"/>
    <w:pPr>
      <w:pBdr>
        <w:bottom w:val="single" w:sz="4" w:space="1" w:color="auto"/>
      </w:pBdr>
      <w:spacing w:before="200" w:after="280"/>
      <w:ind w:left="1008" w:right="1152"/>
      <w:jc w:val="both"/>
    </w:pPr>
    <w:rPr>
      <w:b/>
      <w:bCs/>
      <w:i/>
      <w:iCs/>
      <w:sz w:val="22"/>
    </w:rPr>
  </w:style>
  <w:style w:type="character" w:customStyle="1" w:styleId="StarktcitatChar">
    <w:name w:val="Starkt citat Char"/>
    <w:basedOn w:val="Standardstycketeckensnitt"/>
    <w:link w:val="Starktcitat"/>
    <w:uiPriority w:val="98"/>
    <w:rsid w:val="002F4BB9"/>
    <w:rPr>
      <w:rFonts w:eastAsiaTheme="minorHAnsi"/>
      <w:b/>
      <w:bCs/>
      <w:i/>
      <w:iCs/>
      <w:lang w:eastAsia="en-US"/>
    </w:rPr>
  </w:style>
  <w:style w:type="paragraph" w:customStyle="1" w:styleId="TabelltextRubrik">
    <w:name w:val="TabelltextRubrik"/>
    <w:basedOn w:val="Normal"/>
    <w:link w:val="TabelltextRubrikChar"/>
    <w:uiPriority w:val="98"/>
    <w:rsid w:val="002F4BB9"/>
    <w:pPr>
      <w:spacing w:after="0" w:line="240" w:lineRule="auto"/>
    </w:pPr>
    <w:rPr>
      <w:rFonts w:asciiTheme="majorHAnsi" w:hAnsiTheme="majorHAnsi" w:cstheme="majorHAnsi"/>
      <w:b/>
      <w:sz w:val="20"/>
    </w:rPr>
  </w:style>
  <w:style w:type="character" w:customStyle="1" w:styleId="TabelltextRubrikChar">
    <w:name w:val="TabelltextRubrik Char"/>
    <w:basedOn w:val="Standardstycketeckensnitt"/>
    <w:link w:val="TabelltextRubrik"/>
    <w:uiPriority w:val="98"/>
    <w:rsid w:val="002F4BB9"/>
    <w:rPr>
      <w:rFonts w:asciiTheme="majorHAnsi" w:eastAsiaTheme="minorHAnsi" w:hAnsiTheme="majorHAnsi" w:cstheme="majorHAnsi"/>
      <w:b/>
      <w:sz w:val="20"/>
      <w:lang w:eastAsia="en-US"/>
    </w:rPr>
  </w:style>
  <w:style w:type="paragraph" w:styleId="Underrubrik">
    <w:name w:val="Subtitle"/>
    <w:aliases w:val="Undertitel - V"/>
    <w:basedOn w:val="Normal"/>
    <w:next w:val="Normal"/>
    <w:link w:val="UnderrubrikChar"/>
    <w:qFormat/>
    <w:rsid w:val="002F4BB9"/>
    <w:rPr>
      <w:rFonts w:asciiTheme="majorHAnsi" w:eastAsiaTheme="majorEastAsia" w:hAnsiTheme="majorHAnsi" w:cstheme="majorBidi"/>
      <w:i/>
      <w:iCs/>
      <w:spacing w:val="13"/>
      <w:szCs w:val="24"/>
    </w:rPr>
  </w:style>
  <w:style w:type="character" w:customStyle="1" w:styleId="UnderrubrikChar">
    <w:name w:val="Underrubrik Char"/>
    <w:aliases w:val="Undertitel - V Char"/>
    <w:basedOn w:val="Standardstycketeckensnitt"/>
    <w:link w:val="Underrubrik"/>
    <w:rsid w:val="002F4BB9"/>
    <w:rPr>
      <w:rFonts w:asciiTheme="majorHAnsi" w:eastAsiaTheme="majorEastAsia" w:hAnsiTheme="majorHAnsi" w:cstheme="majorBidi"/>
      <w:i/>
      <w:iCs/>
      <w:spacing w:val="13"/>
      <w:sz w:val="24"/>
      <w:szCs w:val="24"/>
      <w:lang w:eastAsia="en-US"/>
    </w:rPr>
  </w:style>
  <w:style w:type="table" w:styleId="Tabellrutnt">
    <w:name w:val="Table Grid"/>
    <w:basedOn w:val="Normaltabell"/>
    <w:uiPriority w:val="59"/>
    <w:rsid w:val="00ED153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shllartext">
    <w:name w:val="Placeholder Text"/>
    <w:basedOn w:val="Standardstycketeckensnitt"/>
    <w:uiPriority w:val="99"/>
    <w:semiHidden/>
    <w:rsid w:val="00ED153F"/>
    <w:rPr>
      <w:color w:val="808080"/>
    </w:rPr>
  </w:style>
  <w:style w:type="paragraph" w:styleId="Ballongtext">
    <w:name w:val="Balloon Text"/>
    <w:basedOn w:val="Normal"/>
    <w:link w:val="BallongtextChar"/>
    <w:uiPriority w:val="99"/>
    <w:semiHidden/>
    <w:unhideWhenUsed/>
    <w:rsid w:val="00ED153F"/>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ED153F"/>
    <w:rPr>
      <w:rFonts w:ascii="Tahoma" w:eastAsiaTheme="minorHAnsi" w:hAnsi="Tahoma" w:cs="Tahoma"/>
      <w:sz w:val="16"/>
      <w:szCs w:val="16"/>
      <w:lang w:eastAsia="en-US"/>
    </w:rPr>
  </w:style>
  <w:style w:type="paragraph" w:customStyle="1" w:styleId="DoltStycke">
    <w:name w:val="DoltStycke"/>
    <w:basedOn w:val="Normal"/>
    <w:uiPriority w:val="19"/>
    <w:rsid w:val="00B06A7A"/>
    <w:rPr>
      <w:vanish/>
      <w:color w:val="E5352D" w:themeColor="accent1"/>
    </w:rPr>
  </w:style>
  <w:style w:type="paragraph" w:styleId="Revision">
    <w:name w:val="Revision"/>
    <w:hidden/>
    <w:uiPriority w:val="99"/>
    <w:semiHidden/>
    <w:rsid w:val="00093678"/>
    <w:pPr>
      <w:spacing w:after="0" w:line="240" w:lineRule="auto"/>
    </w:pPr>
    <w:rPr>
      <w:rFonts w:eastAsiaTheme="minorHAnsi"/>
      <w:sz w:val="24"/>
      <w:lang w:eastAsia="en-US"/>
    </w:rPr>
  </w:style>
  <w:style w:type="character" w:styleId="Kommentarsreferens">
    <w:name w:val="annotation reference"/>
    <w:basedOn w:val="Standardstycketeckensnitt"/>
    <w:uiPriority w:val="99"/>
    <w:semiHidden/>
    <w:unhideWhenUsed/>
    <w:rsid w:val="00093678"/>
    <w:rPr>
      <w:sz w:val="16"/>
      <w:szCs w:val="16"/>
    </w:rPr>
  </w:style>
  <w:style w:type="paragraph" w:styleId="Kommentarer">
    <w:name w:val="annotation text"/>
    <w:basedOn w:val="Normal"/>
    <w:link w:val="KommentarerChar"/>
    <w:uiPriority w:val="99"/>
    <w:semiHidden/>
    <w:unhideWhenUsed/>
    <w:rsid w:val="00093678"/>
    <w:pPr>
      <w:spacing w:line="240" w:lineRule="auto"/>
    </w:pPr>
    <w:rPr>
      <w:sz w:val="20"/>
      <w:szCs w:val="20"/>
    </w:rPr>
  </w:style>
  <w:style w:type="character" w:customStyle="1" w:styleId="KommentarerChar">
    <w:name w:val="Kommentarer Char"/>
    <w:basedOn w:val="Standardstycketeckensnitt"/>
    <w:link w:val="Kommentarer"/>
    <w:uiPriority w:val="99"/>
    <w:semiHidden/>
    <w:rsid w:val="00093678"/>
    <w:rPr>
      <w:rFonts w:eastAsiaTheme="minorHAnsi"/>
      <w:sz w:val="20"/>
      <w:szCs w:val="20"/>
      <w:lang w:eastAsia="en-US"/>
    </w:rPr>
  </w:style>
  <w:style w:type="paragraph" w:styleId="Kommentarsmne">
    <w:name w:val="annotation subject"/>
    <w:basedOn w:val="Kommentarer"/>
    <w:next w:val="Kommentarer"/>
    <w:link w:val="KommentarsmneChar"/>
    <w:uiPriority w:val="99"/>
    <w:semiHidden/>
    <w:unhideWhenUsed/>
    <w:rsid w:val="00093678"/>
    <w:rPr>
      <w:b/>
      <w:bCs/>
    </w:rPr>
  </w:style>
  <w:style w:type="character" w:customStyle="1" w:styleId="KommentarsmneChar">
    <w:name w:val="Kommentarsämne Char"/>
    <w:basedOn w:val="KommentarerChar"/>
    <w:link w:val="Kommentarsmne"/>
    <w:uiPriority w:val="99"/>
    <w:semiHidden/>
    <w:rsid w:val="00093678"/>
    <w:rPr>
      <w:rFonts w:eastAsiaTheme="minorHAns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personal.sundsvall.se\data$\Ms_Mallar\VOF\2%20V&#229;rd-%20och%20omsorgsf&#246;rvaltningen\VOF_dokumentmall.dotx" TargetMode="External"/></Relationships>
</file>

<file path=word/theme/theme1.xml><?xml version="1.0" encoding="utf-8"?>
<a:theme xmlns:a="http://schemas.openxmlformats.org/drawingml/2006/main" name="Sundsvalls kommun">
  <a:themeElements>
    <a:clrScheme name="Sundsvalls kommun - Svartvik">
      <a:dk1>
        <a:srgbClr val="000000"/>
      </a:dk1>
      <a:lt1>
        <a:srgbClr val="FFFFFF"/>
      </a:lt1>
      <a:dk2>
        <a:srgbClr val="485258"/>
      </a:dk2>
      <a:lt2>
        <a:srgbClr val="B6C0C6"/>
      </a:lt2>
      <a:accent1>
        <a:srgbClr val="E5352D"/>
      </a:accent1>
      <a:accent2>
        <a:srgbClr val="F08A00"/>
      </a:accent2>
      <a:accent3>
        <a:srgbClr val="6AB023"/>
      </a:accent3>
      <a:accent4>
        <a:srgbClr val="77BEE5"/>
      </a:accent4>
      <a:accent5>
        <a:srgbClr val="9260A0"/>
      </a:accent5>
      <a:accent6>
        <a:srgbClr val="D85194"/>
      </a:accent6>
      <a:hlink>
        <a:srgbClr val="0000FF"/>
      </a:hlink>
      <a:folHlink>
        <a:srgbClr val="800080"/>
      </a:folHlink>
    </a:clrScheme>
    <a:fontScheme name="Sundsvalls kommu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9B170-AAF7-D048-B675-03982A38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VOF_dokumentmall</Template>
  <TotalTime>151</TotalTime>
  <Pages>3</Pages>
  <Words>700</Words>
  <Characters>3716</Characters>
  <Application>Microsoft Office Word</Application>
  <DocSecurity>0</DocSecurity>
  <Lines>30</Lines>
  <Paragraphs>8</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Sundsvalls kommun</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Landström Johan</dc:creator>
  <cp:lastModifiedBy>Landström Johan</cp:lastModifiedBy>
  <cp:revision>4</cp:revision>
  <dcterms:created xsi:type="dcterms:W3CDTF">2024-05-02T11:54:00Z</dcterms:created>
  <dcterms:modified xsi:type="dcterms:W3CDTF">2024-05-22T13:54:00Z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1053</vt:i4>
  </property>
  <property fmtid="{D5CDD505-2E9C-101B-9397-08002B2CF9AE}" pid="3" name="_Version">
    <vt:lpwstr>12.0.4518</vt:lpwstr>
  </property>
  <property fmtid="{D5CDD505-2E9C-101B-9397-08002B2CF9AE}" pid="4" name="MSIP_Label_e76014d2-9085-415a-bbf0-89f3e75cc386_Enabled">
    <vt:lpwstr>true</vt:lpwstr>
  </property>
  <property fmtid="{D5CDD505-2E9C-101B-9397-08002B2CF9AE}" pid="5" name="MSIP_Label_e76014d2-9085-415a-bbf0-89f3e75cc386_SetDate">
    <vt:lpwstr>2024-05-08T09:56:23Z</vt:lpwstr>
  </property>
  <property fmtid="{D5CDD505-2E9C-101B-9397-08002B2CF9AE}" pid="6" name="MSIP_Label_e76014d2-9085-415a-bbf0-89f3e75cc386_Method">
    <vt:lpwstr>Privileged</vt:lpwstr>
  </property>
  <property fmtid="{D5CDD505-2E9C-101B-9397-08002B2CF9AE}" pid="7" name="MSIP_Label_e76014d2-9085-415a-bbf0-89f3e75cc386_Name">
    <vt:lpwstr>1. Grundläggande skyddsnivå</vt:lpwstr>
  </property>
  <property fmtid="{D5CDD505-2E9C-101B-9397-08002B2CF9AE}" pid="8" name="MSIP_Label_e76014d2-9085-415a-bbf0-89f3e75cc386_SiteId">
    <vt:lpwstr>ad0e5050-48d0-4155-98d2-857b0892d833</vt:lpwstr>
  </property>
  <property fmtid="{D5CDD505-2E9C-101B-9397-08002B2CF9AE}" pid="9" name="MSIP_Label_e76014d2-9085-415a-bbf0-89f3e75cc386_ActionId">
    <vt:lpwstr>b9aaa3e1-ce4e-48dd-94c5-509f93f423be</vt:lpwstr>
  </property>
  <property fmtid="{D5CDD505-2E9C-101B-9397-08002B2CF9AE}" pid="10" name="MSIP_Label_e76014d2-9085-415a-bbf0-89f3e75cc386_ContentBits">
    <vt:lpwstr>0</vt:lpwstr>
  </property>
</Properties>
</file>